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7B8D5F" w14:textId="77777777" w:rsidR="005E04CD" w:rsidRPr="006A0CEF" w:rsidRDefault="00AE5685">
      <w:pPr>
        <w:rPr>
          <w:rFonts w:ascii="Arial" w:hAnsi="Arial" w:cs="Arial"/>
          <w:b/>
          <w:sz w:val="24"/>
          <w:szCs w:val="24"/>
        </w:rPr>
      </w:pPr>
      <w:r>
        <w:rPr>
          <w:rFonts w:ascii="Arial" w:hAnsi="Arial" w:cs="Arial"/>
          <w:b/>
          <w:noProof/>
          <w:sz w:val="24"/>
          <w:szCs w:val="24"/>
          <w:lang w:val="en-NZ" w:eastAsia="en-NZ"/>
        </w:rPr>
        <w:pict w14:anchorId="63C1A4A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414.35pt;height:88.3pt;visibility:visible" filled="t">
            <v:imagedata r:id="rId8" o:title=""/>
          </v:shape>
        </w:pict>
      </w:r>
    </w:p>
    <w:p w14:paraId="1DEB3BCC" w14:textId="77777777" w:rsidR="005E04CD" w:rsidRPr="006A0CEF" w:rsidRDefault="005E04CD">
      <w:pPr>
        <w:jc w:val="center"/>
        <w:rPr>
          <w:rFonts w:ascii="Arial" w:hAnsi="Arial" w:cs="Arial"/>
          <w:b/>
          <w:sz w:val="24"/>
          <w:szCs w:val="24"/>
        </w:rPr>
      </w:pPr>
    </w:p>
    <w:p w14:paraId="6461C31F" w14:textId="77777777" w:rsidR="005E04CD" w:rsidRPr="006A0CEF" w:rsidRDefault="005E04CD">
      <w:pPr>
        <w:jc w:val="center"/>
        <w:rPr>
          <w:rFonts w:ascii="Arial" w:hAnsi="Arial" w:cs="Arial"/>
          <w:b/>
          <w:sz w:val="24"/>
          <w:szCs w:val="24"/>
        </w:rPr>
      </w:pPr>
    </w:p>
    <w:p w14:paraId="15875714" w14:textId="77777777" w:rsidR="005E04CD" w:rsidRPr="006A0CEF" w:rsidRDefault="005E04CD" w:rsidP="00196D83">
      <w:pPr>
        <w:rPr>
          <w:rFonts w:ascii="Arial" w:hAnsi="Arial" w:cs="Arial"/>
          <w:b/>
          <w:sz w:val="24"/>
          <w:szCs w:val="24"/>
          <w:lang w:val="en-NZ"/>
        </w:rPr>
      </w:pPr>
    </w:p>
    <w:p w14:paraId="04245371" w14:textId="77777777" w:rsidR="005E04CD" w:rsidRPr="006A0CEF" w:rsidRDefault="005E04CD" w:rsidP="00196D83">
      <w:pPr>
        <w:rPr>
          <w:rFonts w:ascii="Arial" w:hAnsi="Arial" w:cs="Arial"/>
          <w:b/>
          <w:sz w:val="24"/>
          <w:szCs w:val="24"/>
          <w:lang w:val="en-NZ"/>
        </w:rPr>
      </w:pPr>
      <w:r w:rsidRPr="006A0CEF">
        <w:rPr>
          <w:rFonts w:ascii="Arial" w:hAnsi="Arial" w:cs="Arial"/>
          <w:b/>
          <w:sz w:val="24"/>
          <w:szCs w:val="24"/>
          <w:lang w:val="en-NZ"/>
        </w:rPr>
        <w:t>NCEA Level 2 Art History</w:t>
      </w:r>
    </w:p>
    <w:p w14:paraId="00A1B9DF" w14:textId="77777777" w:rsidR="005E04CD" w:rsidRPr="006A0CEF" w:rsidRDefault="005E04CD" w:rsidP="00196D83">
      <w:pPr>
        <w:rPr>
          <w:rFonts w:ascii="Arial" w:hAnsi="Arial" w:cs="Arial"/>
          <w:b/>
          <w:sz w:val="24"/>
          <w:szCs w:val="24"/>
          <w:lang w:val="en-NZ"/>
        </w:rPr>
      </w:pPr>
    </w:p>
    <w:p w14:paraId="57644CBE" w14:textId="77777777" w:rsidR="005E04CD" w:rsidRPr="006A0CEF" w:rsidRDefault="005E04CD" w:rsidP="00196D83">
      <w:pPr>
        <w:rPr>
          <w:rFonts w:ascii="Arial" w:hAnsi="Arial" w:cs="Arial"/>
          <w:b/>
          <w:color w:val="000000"/>
          <w:sz w:val="24"/>
          <w:szCs w:val="24"/>
        </w:rPr>
      </w:pPr>
      <w:r w:rsidRPr="006A0CEF">
        <w:rPr>
          <w:rFonts w:ascii="Arial" w:hAnsi="Arial" w:cs="Arial"/>
          <w:b/>
          <w:sz w:val="24"/>
          <w:szCs w:val="24"/>
          <w:lang w:val="en-NZ"/>
        </w:rPr>
        <w:t>Conditions of Assessment</w:t>
      </w:r>
    </w:p>
    <w:p w14:paraId="3DE0FFB9" w14:textId="77777777" w:rsidR="005E04CD" w:rsidRPr="006A0CEF" w:rsidRDefault="005E04CD">
      <w:pPr>
        <w:rPr>
          <w:rFonts w:ascii="Arial" w:hAnsi="Arial" w:cs="Arial"/>
          <w:b/>
          <w:color w:val="000000"/>
          <w:sz w:val="24"/>
          <w:szCs w:val="24"/>
        </w:rPr>
      </w:pPr>
    </w:p>
    <w:p w14:paraId="7BBF3452" w14:textId="77777777" w:rsidR="005E04CD" w:rsidRPr="006A0CEF" w:rsidRDefault="005E04CD">
      <w:pPr>
        <w:rPr>
          <w:rFonts w:ascii="Arial" w:hAnsi="Arial" w:cs="Arial"/>
          <w:b/>
          <w:color w:val="000000"/>
          <w:sz w:val="24"/>
          <w:szCs w:val="24"/>
        </w:rPr>
      </w:pPr>
    </w:p>
    <w:p w14:paraId="71471F01" w14:textId="77777777" w:rsidR="005E04CD" w:rsidRPr="006A0CEF" w:rsidRDefault="005E04CD" w:rsidP="00196D83">
      <w:pPr>
        <w:tabs>
          <w:tab w:val="left" w:pos="1665"/>
        </w:tabs>
        <w:rPr>
          <w:rFonts w:ascii="Arial" w:hAnsi="Arial" w:cs="Arial"/>
          <w:b/>
          <w:sz w:val="24"/>
          <w:szCs w:val="24"/>
        </w:rPr>
      </w:pPr>
      <w:r w:rsidRPr="006A0CEF">
        <w:rPr>
          <w:rFonts w:ascii="Arial" w:hAnsi="Arial" w:cs="Arial"/>
          <w:b/>
          <w:sz w:val="24"/>
          <w:szCs w:val="24"/>
        </w:rPr>
        <w:t>General Information</w:t>
      </w:r>
    </w:p>
    <w:p w14:paraId="507D54E2" w14:textId="77777777" w:rsidR="005E04CD" w:rsidRPr="006A0CEF" w:rsidRDefault="005E04CD" w:rsidP="00196D83">
      <w:pPr>
        <w:tabs>
          <w:tab w:val="left" w:pos="1665"/>
        </w:tabs>
        <w:rPr>
          <w:rFonts w:ascii="Arial" w:hAnsi="Arial" w:cs="Arial"/>
          <w:sz w:val="24"/>
          <w:szCs w:val="24"/>
        </w:rPr>
      </w:pPr>
    </w:p>
    <w:tbl>
      <w:tblPr>
        <w:tblW w:w="0" w:type="auto"/>
        <w:tblLook w:val="01E0" w:firstRow="1" w:lastRow="1" w:firstColumn="1" w:lastColumn="1" w:noHBand="0" w:noVBand="0"/>
      </w:tblPr>
      <w:tblGrid>
        <w:gridCol w:w="4077"/>
        <w:gridCol w:w="5776"/>
      </w:tblGrid>
      <w:tr w:rsidR="005E04CD" w:rsidRPr="00F56829" w14:paraId="119C8583" w14:textId="77777777" w:rsidTr="00F56829">
        <w:tc>
          <w:tcPr>
            <w:tcW w:w="4077" w:type="dxa"/>
            <w:vAlign w:val="center"/>
          </w:tcPr>
          <w:p w14:paraId="732E551D" w14:textId="77777777" w:rsidR="005E04CD" w:rsidRPr="00F56829" w:rsidRDefault="005E04CD" w:rsidP="00F56829">
            <w:pPr>
              <w:tabs>
                <w:tab w:val="left" w:pos="1665"/>
              </w:tabs>
              <w:spacing w:before="100" w:after="100"/>
              <w:rPr>
                <w:rFonts w:ascii="Arial" w:hAnsi="Arial" w:cs="Arial"/>
                <w:b/>
                <w:sz w:val="24"/>
                <w:szCs w:val="24"/>
              </w:rPr>
            </w:pPr>
            <w:r w:rsidRPr="00F56829">
              <w:rPr>
                <w:rFonts w:ascii="Arial" w:hAnsi="Arial" w:cs="Arial"/>
                <w:b/>
                <w:sz w:val="24"/>
                <w:szCs w:val="24"/>
              </w:rPr>
              <w:t>Subject Reference</w:t>
            </w:r>
          </w:p>
        </w:tc>
        <w:tc>
          <w:tcPr>
            <w:tcW w:w="5776" w:type="dxa"/>
            <w:vAlign w:val="center"/>
          </w:tcPr>
          <w:p w14:paraId="538432C5" w14:textId="77777777" w:rsidR="005E04CD" w:rsidRPr="00F56829" w:rsidRDefault="00337ED0" w:rsidP="00F56829">
            <w:pPr>
              <w:tabs>
                <w:tab w:val="left" w:pos="1665"/>
              </w:tabs>
              <w:spacing w:before="100" w:after="100"/>
              <w:rPr>
                <w:rFonts w:ascii="Arial" w:hAnsi="Arial" w:cs="Arial"/>
                <w:sz w:val="24"/>
                <w:szCs w:val="24"/>
              </w:rPr>
            </w:pPr>
            <w:r>
              <w:rPr>
                <w:rFonts w:ascii="Arial" w:hAnsi="Arial" w:cs="Arial"/>
                <w:sz w:val="24"/>
                <w:szCs w:val="24"/>
              </w:rPr>
              <w:t>Art History</w:t>
            </w:r>
          </w:p>
        </w:tc>
      </w:tr>
      <w:tr w:rsidR="005E04CD" w:rsidRPr="00F56829" w14:paraId="6ECCE016" w14:textId="77777777" w:rsidTr="00F56829">
        <w:tc>
          <w:tcPr>
            <w:tcW w:w="4077" w:type="dxa"/>
            <w:vAlign w:val="center"/>
          </w:tcPr>
          <w:p w14:paraId="3CBAB32E" w14:textId="77777777" w:rsidR="005E04CD" w:rsidRPr="00F56829" w:rsidRDefault="005E04CD" w:rsidP="00F56829">
            <w:pPr>
              <w:tabs>
                <w:tab w:val="left" w:pos="1665"/>
              </w:tabs>
              <w:spacing w:before="100" w:after="100"/>
              <w:rPr>
                <w:rFonts w:ascii="Arial" w:hAnsi="Arial" w:cs="Arial"/>
                <w:b/>
                <w:sz w:val="24"/>
                <w:szCs w:val="24"/>
              </w:rPr>
            </w:pPr>
            <w:r w:rsidRPr="00F56829">
              <w:rPr>
                <w:rFonts w:ascii="Arial" w:hAnsi="Arial" w:cs="Arial"/>
                <w:b/>
                <w:sz w:val="24"/>
                <w:szCs w:val="24"/>
              </w:rPr>
              <w:t>Domain</w:t>
            </w:r>
          </w:p>
        </w:tc>
        <w:tc>
          <w:tcPr>
            <w:tcW w:w="5776" w:type="dxa"/>
            <w:vAlign w:val="center"/>
          </w:tcPr>
          <w:p w14:paraId="6178B537" w14:textId="77777777" w:rsidR="005E04CD" w:rsidRPr="00F56829" w:rsidRDefault="005E04CD" w:rsidP="00F56829">
            <w:pPr>
              <w:tabs>
                <w:tab w:val="left" w:pos="1665"/>
              </w:tabs>
              <w:spacing w:before="100" w:after="100"/>
              <w:rPr>
                <w:rFonts w:ascii="Arial" w:hAnsi="Arial" w:cs="Arial"/>
                <w:sz w:val="24"/>
                <w:szCs w:val="24"/>
              </w:rPr>
            </w:pPr>
            <w:r w:rsidRPr="00F56829">
              <w:rPr>
                <w:rFonts w:ascii="Arial" w:hAnsi="Arial" w:cs="Arial"/>
                <w:sz w:val="24"/>
                <w:szCs w:val="24"/>
              </w:rPr>
              <w:t>Art History</w:t>
            </w:r>
          </w:p>
        </w:tc>
      </w:tr>
      <w:tr w:rsidR="005E04CD" w:rsidRPr="00F56829" w14:paraId="5694CB3D" w14:textId="77777777" w:rsidTr="00F56829">
        <w:tc>
          <w:tcPr>
            <w:tcW w:w="4077" w:type="dxa"/>
            <w:vAlign w:val="center"/>
          </w:tcPr>
          <w:p w14:paraId="44BD956B" w14:textId="77777777" w:rsidR="005E04CD" w:rsidRPr="00F56829" w:rsidRDefault="005E04CD" w:rsidP="00F56829">
            <w:pPr>
              <w:tabs>
                <w:tab w:val="left" w:pos="1665"/>
              </w:tabs>
              <w:spacing w:before="100" w:after="100"/>
              <w:rPr>
                <w:rFonts w:ascii="Arial" w:hAnsi="Arial" w:cs="Arial"/>
                <w:b/>
                <w:sz w:val="24"/>
                <w:szCs w:val="24"/>
              </w:rPr>
            </w:pPr>
            <w:r w:rsidRPr="00F56829">
              <w:rPr>
                <w:rFonts w:ascii="Arial" w:hAnsi="Arial" w:cs="Arial"/>
                <w:b/>
                <w:sz w:val="24"/>
                <w:szCs w:val="24"/>
              </w:rPr>
              <w:t>Level</w:t>
            </w:r>
          </w:p>
        </w:tc>
        <w:tc>
          <w:tcPr>
            <w:tcW w:w="5776" w:type="dxa"/>
            <w:vAlign w:val="center"/>
          </w:tcPr>
          <w:p w14:paraId="3819F33A" w14:textId="77777777" w:rsidR="005E04CD" w:rsidRPr="00F56829" w:rsidRDefault="005E04CD" w:rsidP="00F56829">
            <w:pPr>
              <w:tabs>
                <w:tab w:val="left" w:pos="1665"/>
              </w:tabs>
              <w:spacing w:before="100" w:after="100"/>
              <w:rPr>
                <w:rFonts w:ascii="Arial" w:hAnsi="Arial" w:cs="Arial"/>
                <w:sz w:val="24"/>
                <w:szCs w:val="24"/>
              </w:rPr>
            </w:pPr>
            <w:r w:rsidRPr="00F56829">
              <w:rPr>
                <w:rFonts w:ascii="Arial" w:hAnsi="Arial" w:cs="Arial"/>
                <w:sz w:val="24"/>
                <w:szCs w:val="24"/>
              </w:rPr>
              <w:t>2</w:t>
            </w:r>
          </w:p>
        </w:tc>
      </w:tr>
    </w:tbl>
    <w:p w14:paraId="2545D4D4" w14:textId="77777777" w:rsidR="005E04CD" w:rsidRPr="006A0CEF" w:rsidRDefault="005E04CD" w:rsidP="00690531">
      <w:pPr>
        <w:tabs>
          <w:tab w:val="right" w:leader="underscore" w:pos="9781"/>
        </w:tabs>
        <w:rPr>
          <w:rFonts w:ascii="Arial" w:hAnsi="Arial" w:cs="Arial"/>
          <w:sz w:val="24"/>
          <w:szCs w:val="24"/>
        </w:rPr>
      </w:pPr>
      <w:r w:rsidRPr="006A0CEF">
        <w:rPr>
          <w:rFonts w:ascii="Arial" w:hAnsi="Arial" w:cs="Arial"/>
          <w:sz w:val="24"/>
          <w:szCs w:val="24"/>
        </w:rPr>
        <w:tab/>
      </w:r>
    </w:p>
    <w:p w14:paraId="0302918D" w14:textId="77777777" w:rsidR="00CA4E88" w:rsidRDefault="00CA4E88" w:rsidP="00CA4E88">
      <w:pPr>
        <w:rPr>
          <w:rFonts w:ascii="Arial" w:hAnsi="Arial" w:cs="Arial"/>
          <w:sz w:val="24"/>
          <w:szCs w:val="24"/>
        </w:rPr>
      </w:pPr>
    </w:p>
    <w:p w14:paraId="14967B1C" w14:textId="77777777" w:rsidR="008D38C0" w:rsidRDefault="008D38C0" w:rsidP="008D38C0">
      <w:pPr>
        <w:rPr>
          <w:rFonts w:ascii="Arial" w:hAnsi="Arial" w:cs="Arial"/>
          <w:sz w:val="24"/>
          <w:szCs w:val="24"/>
          <w:lang w:val="en-NZ"/>
        </w:rPr>
      </w:pPr>
      <w:r w:rsidRPr="008D38C0">
        <w:rPr>
          <w:rFonts w:ascii="Arial" w:hAnsi="Arial" w:cs="Arial"/>
          <w:b/>
          <w:bCs/>
          <w:sz w:val="24"/>
          <w:szCs w:val="24"/>
          <w:lang w:val="en-NZ"/>
        </w:rPr>
        <w:t>Conditions of Assessment</w:t>
      </w:r>
      <w:r w:rsidRPr="008D38C0">
        <w:rPr>
          <w:rFonts w:ascii="Arial" w:hAnsi="Arial" w:cs="Arial"/>
          <w:sz w:val="24"/>
          <w:szCs w:val="24"/>
          <w:lang w:val="en-NZ"/>
        </w:rPr>
        <w:t> </w:t>
      </w:r>
    </w:p>
    <w:p w14:paraId="6BFD8D14" w14:textId="77777777" w:rsidR="008D38C0" w:rsidRPr="008D38C0" w:rsidRDefault="008D38C0" w:rsidP="008D38C0">
      <w:pPr>
        <w:rPr>
          <w:rFonts w:ascii="Arial" w:hAnsi="Arial" w:cs="Arial"/>
          <w:sz w:val="24"/>
          <w:szCs w:val="24"/>
          <w:lang w:val="en-NZ"/>
        </w:rPr>
      </w:pPr>
    </w:p>
    <w:p w14:paraId="791A3A0A" w14:textId="77777777" w:rsidR="008D38C0" w:rsidRPr="008D38C0" w:rsidRDefault="008D38C0" w:rsidP="008D38C0">
      <w:pPr>
        <w:rPr>
          <w:rFonts w:ascii="Arial" w:hAnsi="Arial" w:cs="Arial"/>
          <w:sz w:val="24"/>
          <w:szCs w:val="24"/>
          <w:lang w:val="en-NZ"/>
        </w:rPr>
      </w:pPr>
      <w:r w:rsidRPr="008D38C0">
        <w:rPr>
          <w:rFonts w:ascii="Arial" w:hAnsi="Arial" w:cs="Arial"/>
          <w:sz w:val="24"/>
          <w:szCs w:val="24"/>
          <w:lang w:val="en-NZ"/>
        </w:rPr>
        <w:t>These Conditions provide guidelines for assessment against internally assessed Achievement Standards. Guidance is provided on: </w:t>
      </w:r>
    </w:p>
    <w:p w14:paraId="7E31828C" w14:textId="77777777" w:rsidR="008D38C0" w:rsidRPr="008D38C0" w:rsidRDefault="008D38C0" w:rsidP="008D38C0">
      <w:pPr>
        <w:numPr>
          <w:ilvl w:val="0"/>
          <w:numId w:val="39"/>
        </w:numPr>
        <w:spacing w:before="60" w:after="60"/>
        <w:ind w:left="714" w:hanging="357"/>
        <w:rPr>
          <w:rFonts w:ascii="Arial" w:hAnsi="Arial" w:cs="Arial"/>
          <w:sz w:val="24"/>
          <w:szCs w:val="24"/>
          <w:lang w:val="en-NZ"/>
        </w:rPr>
      </w:pPr>
      <w:r w:rsidRPr="008D38C0">
        <w:rPr>
          <w:rFonts w:ascii="Arial" w:hAnsi="Arial" w:cs="Arial"/>
          <w:sz w:val="24"/>
          <w:szCs w:val="24"/>
          <w:lang w:val="en-NZ"/>
        </w:rPr>
        <w:t>specific requirements for all assessments against this Standard </w:t>
      </w:r>
    </w:p>
    <w:p w14:paraId="4C6A2ADF" w14:textId="77777777" w:rsidR="008D38C0" w:rsidRPr="008D38C0" w:rsidRDefault="008D38C0" w:rsidP="008D38C0">
      <w:pPr>
        <w:numPr>
          <w:ilvl w:val="0"/>
          <w:numId w:val="40"/>
        </w:numPr>
        <w:spacing w:before="60" w:after="60"/>
        <w:ind w:left="714" w:hanging="357"/>
        <w:rPr>
          <w:rFonts w:ascii="Arial" w:hAnsi="Arial" w:cs="Arial"/>
          <w:sz w:val="24"/>
          <w:szCs w:val="24"/>
          <w:lang w:val="en-NZ"/>
        </w:rPr>
      </w:pPr>
      <w:r w:rsidRPr="008D38C0">
        <w:rPr>
          <w:rFonts w:ascii="Arial" w:hAnsi="Arial" w:cs="Arial"/>
          <w:sz w:val="24"/>
          <w:szCs w:val="24"/>
          <w:lang w:val="en-NZ"/>
        </w:rPr>
        <w:t>appropriate ways of, and conditions for, gathering evidence </w:t>
      </w:r>
    </w:p>
    <w:p w14:paraId="1FFB8A26" w14:textId="77777777" w:rsidR="008D38C0" w:rsidRDefault="008D38C0" w:rsidP="008D38C0">
      <w:pPr>
        <w:numPr>
          <w:ilvl w:val="0"/>
          <w:numId w:val="41"/>
        </w:numPr>
        <w:spacing w:before="60" w:after="60"/>
        <w:ind w:left="714" w:hanging="357"/>
        <w:rPr>
          <w:rFonts w:ascii="Arial" w:hAnsi="Arial" w:cs="Arial"/>
          <w:sz w:val="24"/>
          <w:szCs w:val="24"/>
          <w:lang w:val="en-NZ"/>
        </w:rPr>
      </w:pPr>
      <w:r w:rsidRPr="008D38C0">
        <w:rPr>
          <w:rFonts w:ascii="Arial" w:hAnsi="Arial" w:cs="Arial"/>
          <w:sz w:val="24"/>
          <w:szCs w:val="24"/>
          <w:lang w:val="en-NZ"/>
        </w:rPr>
        <w:t>ensuring that evidence is authentic. </w:t>
      </w:r>
    </w:p>
    <w:p w14:paraId="0FEFA52E" w14:textId="77777777" w:rsidR="008D38C0" w:rsidRPr="008D38C0" w:rsidRDefault="008D38C0" w:rsidP="008D38C0">
      <w:pPr>
        <w:ind w:left="720"/>
        <w:rPr>
          <w:rFonts w:ascii="Arial" w:hAnsi="Arial" w:cs="Arial"/>
          <w:sz w:val="24"/>
          <w:szCs w:val="24"/>
          <w:lang w:val="en-NZ"/>
        </w:rPr>
      </w:pPr>
    </w:p>
    <w:p w14:paraId="77A09339" w14:textId="77777777" w:rsidR="008D38C0" w:rsidRDefault="008D38C0" w:rsidP="008D38C0">
      <w:pPr>
        <w:rPr>
          <w:rFonts w:ascii="Arial" w:hAnsi="Arial" w:cs="Arial"/>
          <w:sz w:val="24"/>
          <w:szCs w:val="24"/>
          <w:lang w:val="en-NZ"/>
        </w:rPr>
      </w:pPr>
      <w:r w:rsidRPr="008D38C0">
        <w:rPr>
          <w:rFonts w:ascii="Arial" w:hAnsi="Arial" w:cs="Arial"/>
          <w:sz w:val="24"/>
          <w:szCs w:val="24"/>
          <w:lang w:val="en-NZ"/>
        </w:rPr>
        <w:t xml:space="preserve">Assessors must be familiar with guidance on assessment practice in learning centres, including enforcing timeframes and deadlines. The </w:t>
      </w:r>
      <w:hyperlink r:id="rId9">
        <w:r w:rsidRPr="008D38C0">
          <w:rPr>
            <w:rStyle w:val="Hyperlink"/>
            <w:rFonts w:ascii="Arial" w:hAnsi="Arial" w:cs="Arial"/>
            <w:sz w:val="24"/>
            <w:szCs w:val="24"/>
            <w:lang w:val="en-NZ"/>
          </w:rPr>
          <w:t>NZQA</w:t>
        </w:r>
      </w:hyperlink>
      <w:r w:rsidRPr="008D38C0">
        <w:rPr>
          <w:rFonts w:ascii="Arial" w:hAnsi="Arial" w:cs="Arial"/>
          <w:sz w:val="24"/>
          <w:szCs w:val="24"/>
          <w:lang w:val="en-NZ"/>
        </w:rPr>
        <w:t xml:space="preserve"> website offers resources that would be useful to read in conjunction with these Conditions of Assessment. </w:t>
      </w:r>
    </w:p>
    <w:p w14:paraId="663CF6C7" w14:textId="77777777" w:rsidR="008D38C0" w:rsidRPr="008D38C0" w:rsidRDefault="008D38C0" w:rsidP="008D38C0">
      <w:pPr>
        <w:rPr>
          <w:rFonts w:ascii="Arial" w:hAnsi="Arial" w:cs="Arial"/>
          <w:sz w:val="24"/>
          <w:szCs w:val="24"/>
          <w:lang w:val="en-NZ"/>
        </w:rPr>
      </w:pPr>
    </w:p>
    <w:p w14:paraId="4BD420E9" w14:textId="2F13B85F" w:rsidR="008D38C0" w:rsidRDefault="008D38C0" w:rsidP="008D38C0">
      <w:pPr>
        <w:rPr>
          <w:rFonts w:ascii="Arial" w:hAnsi="Arial" w:cs="Arial"/>
          <w:sz w:val="24"/>
          <w:szCs w:val="24"/>
          <w:lang w:val="en-NZ"/>
        </w:rPr>
      </w:pPr>
      <w:r w:rsidRPr="008D38C0">
        <w:rPr>
          <w:rFonts w:ascii="Arial" w:hAnsi="Arial" w:cs="Arial"/>
          <w:sz w:val="24"/>
          <w:szCs w:val="24"/>
          <w:lang w:val="en-NZ"/>
        </w:rPr>
        <w:t xml:space="preserve">The learning centre’s Assessment Policy and Conditions of Assessment must be consistent with NZQA’s </w:t>
      </w:r>
      <w:hyperlink r:id="rId10" w:tgtFrame="_blank" w:history="1">
        <w:r w:rsidRPr="008D38C0">
          <w:rPr>
            <w:rStyle w:val="Hyperlink"/>
            <w:rFonts w:ascii="Arial" w:hAnsi="Arial" w:cs="Arial"/>
            <w:sz w:val="24"/>
            <w:szCs w:val="24"/>
            <w:lang w:val="en-NZ"/>
          </w:rPr>
          <w:t>Assessment Rules for Schools with Consent to Assess</w:t>
        </w:r>
      </w:hyperlink>
      <w:r w:rsidRPr="008D38C0">
        <w:rPr>
          <w:rFonts w:ascii="Arial" w:hAnsi="Arial" w:cs="Arial"/>
          <w:sz w:val="24"/>
          <w:szCs w:val="24"/>
          <w:lang w:val="en-NZ"/>
        </w:rPr>
        <w:t>. This link includes guidance for managing internal moderation and the collection of evidence. </w:t>
      </w:r>
    </w:p>
    <w:p w14:paraId="23FF64B6" w14:textId="77777777" w:rsidR="008D38C0" w:rsidRPr="008D38C0" w:rsidRDefault="008D38C0" w:rsidP="008D38C0">
      <w:pPr>
        <w:rPr>
          <w:rFonts w:ascii="Arial" w:hAnsi="Arial" w:cs="Arial"/>
          <w:sz w:val="24"/>
          <w:szCs w:val="24"/>
          <w:lang w:val="en-NZ"/>
        </w:rPr>
      </w:pPr>
    </w:p>
    <w:p w14:paraId="17C75A55" w14:textId="77777777" w:rsidR="008D38C0" w:rsidRDefault="008D38C0" w:rsidP="008D38C0">
      <w:pPr>
        <w:rPr>
          <w:rFonts w:ascii="Arial" w:hAnsi="Arial" w:cs="Arial"/>
          <w:sz w:val="24"/>
          <w:szCs w:val="24"/>
          <w:lang w:val="en-NZ"/>
        </w:rPr>
      </w:pPr>
      <w:r w:rsidRPr="008D38C0">
        <w:rPr>
          <w:rFonts w:ascii="Arial" w:hAnsi="Arial" w:cs="Arial"/>
          <w:b/>
          <w:bCs/>
          <w:sz w:val="24"/>
          <w:szCs w:val="24"/>
          <w:lang w:val="en-NZ"/>
        </w:rPr>
        <w:t>Gathering Evidence</w:t>
      </w:r>
      <w:r w:rsidRPr="008D38C0">
        <w:rPr>
          <w:rFonts w:ascii="Arial" w:hAnsi="Arial" w:cs="Arial"/>
          <w:sz w:val="24"/>
          <w:szCs w:val="24"/>
          <w:lang w:val="en-NZ"/>
        </w:rPr>
        <w:t> </w:t>
      </w:r>
    </w:p>
    <w:p w14:paraId="55E13BE7" w14:textId="77777777" w:rsidR="008D38C0" w:rsidRPr="008D38C0" w:rsidRDefault="008D38C0" w:rsidP="008D38C0">
      <w:pPr>
        <w:rPr>
          <w:rFonts w:ascii="Arial" w:hAnsi="Arial" w:cs="Arial"/>
          <w:sz w:val="24"/>
          <w:szCs w:val="24"/>
          <w:lang w:val="en-NZ"/>
        </w:rPr>
      </w:pPr>
    </w:p>
    <w:p w14:paraId="3CC402A1" w14:textId="77777777" w:rsidR="008D38C0" w:rsidRPr="008D38C0" w:rsidRDefault="008D38C0" w:rsidP="008D38C0">
      <w:pPr>
        <w:rPr>
          <w:rFonts w:ascii="Arial" w:hAnsi="Arial" w:cs="Arial"/>
          <w:sz w:val="24"/>
          <w:szCs w:val="24"/>
          <w:lang w:val="en-NZ"/>
        </w:rPr>
      </w:pPr>
      <w:r w:rsidRPr="008D38C0">
        <w:rPr>
          <w:rFonts w:ascii="Arial" w:hAnsi="Arial" w:cs="Arial"/>
          <w:sz w:val="24"/>
          <w:szCs w:val="24"/>
          <w:lang w:val="en-NZ"/>
        </w:rPr>
        <w:t>Internal assessment provides considerable flexibility in the collection of evidence. Evidence can be collected in different ways to suit a range of teaching and learning styles, and a range of contexts of teaching and learning. Care needs to be taken to allow students opportunities to present their best evidence against the Standard(s) that are free from unnecessary constraints. </w:t>
      </w:r>
    </w:p>
    <w:p w14:paraId="46A5C20A" w14:textId="77777777" w:rsidR="008D38C0" w:rsidRDefault="008D38C0" w:rsidP="008D38C0">
      <w:pPr>
        <w:rPr>
          <w:rFonts w:ascii="Arial" w:hAnsi="Arial" w:cs="Arial"/>
          <w:sz w:val="24"/>
          <w:szCs w:val="24"/>
          <w:lang w:val="en-NZ"/>
        </w:rPr>
      </w:pPr>
    </w:p>
    <w:p w14:paraId="6011D485" w14:textId="77777777" w:rsidR="008D38C0" w:rsidRPr="008D38C0" w:rsidRDefault="008D38C0" w:rsidP="008D38C0">
      <w:pPr>
        <w:rPr>
          <w:rFonts w:ascii="Arial" w:hAnsi="Arial" w:cs="Arial"/>
          <w:sz w:val="24"/>
          <w:szCs w:val="24"/>
          <w:lang w:val="en-NZ"/>
        </w:rPr>
      </w:pPr>
      <w:r w:rsidRPr="008D38C0">
        <w:rPr>
          <w:rFonts w:ascii="Arial" w:hAnsi="Arial" w:cs="Arial"/>
          <w:sz w:val="24"/>
          <w:szCs w:val="24"/>
          <w:lang w:val="en-NZ"/>
        </w:rPr>
        <w:t>It is recommended that the design of assessment reflects and reinforces the ways students have been learning. Collection of evidence for the internally assessed Standards could include, but is not restricted to, an extended task, an investigation, digital evidence (such as recorded interviews, blogs, photographs, or film), or a portfolio of evidence. </w:t>
      </w:r>
    </w:p>
    <w:p w14:paraId="2712D8D2" w14:textId="77777777" w:rsidR="008D38C0" w:rsidRDefault="008D38C0" w:rsidP="008D38C0">
      <w:pPr>
        <w:rPr>
          <w:rFonts w:ascii="Arial" w:hAnsi="Arial" w:cs="Arial"/>
          <w:sz w:val="24"/>
          <w:szCs w:val="24"/>
          <w:lang w:val="en-NZ"/>
        </w:rPr>
      </w:pPr>
    </w:p>
    <w:p w14:paraId="1914B65A" w14:textId="77777777" w:rsidR="008D38C0" w:rsidRPr="008D38C0" w:rsidRDefault="008D38C0" w:rsidP="008D38C0">
      <w:pPr>
        <w:rPr>
          <w:rFonts w:ascii="Arial" w:hAnsi="Arial" w:cs="Arial"/>
          <w:sz w:val="24"/>
          <w:szCs w:val="24"/>
          <w:lang w:val="en-NZ"/>
        </w:rPr>
      </w:pPr>
      <w:r w:rsidRPr="008D38C0">
        <w:rPr>
          <w:rFonts w:ascii="Arial" w:hAnsi="Arial" w:cs="Arial"/>
          <w:sz w:val="24"/>
          <w:szCs w:val="24"/>
          <w:lang w:val="en-NZ"/>
        </w:rPr>
        <w:lastRenderedPageBreak/>
        <w:t>Effective assessment should suit the nature of the learning being assessed, provide opportunities to meet the diverse needs of all students, and be valid and fair. </w:t>
      </w:r>
    </w:p>
    <w:p w14:paraId="4AA447CD" w14:textId="77777777" w:rsidR="008D38C0" w:rsidRDefault="008D38C0" w:rsidP="008D38C0">
      <w:pPr>
        <w:rPr>
          <w:rFonts w:ascii="Arial" w:hAnsi="Arial" w:cs="Arial"/>
          <w:b/>
          <w:bCs/>
          <w:sz w:val="24"/>
          <w:szCs w:val="24"/>
          <w:lang w:val="en-NZ"/>
        </w:rPr>
      </w:pPr>
    </w:p>
    <w:p w14:paraId="1B636AA7" w14:textId="77777777" w:rsidR="008D38C0" w:rsidRPr="008D38C0" w:rsidRDefault="008D38C0" w:rsidP="008D38C0">
      <w:pPr>
        <w:rPr>
          <w:rFonts w:ascii="Arial" w:hAnsi="Arial" w:cs="Arial"/>
          <w:sz w:val="24"/>
          <w:szCs w:val="24"/>
          <w:lang w:val="en-NZ"/>
        </w:rPr>
      </w:pPr>
      <w:r w:rsidRPr="008D38C0">
        <w:rPr>
          <w:rFonts w:ascii="Arial" w:hAnsi="Arial" w:cs="Arial"/>
          <w:b/>
          <w:bCs/>
          <w:sz w:val="24"/>
          <w:szCs w:val="24"/>
          <w:lang w:val="en-NZ"/>
        </w:rPr>
        <w:t>Ensuring Authenticity of Evidence</w:t>
      </w:r>
      <w:r w:rsidRPr="008D38C0">
        <w:rPr>
          <w:rFonts w:ascii="Arial" w:hAnsi="Arial" w:cs="Arial"/>
          <w:sz w:val="24"/>
          <w:szCs w:val="24"/>
          <w:lang w:val="en-NZ"/>
        </w:rPr>
        <w:t>  </w:t>
      </w:r>
    </w:p>
    <w:p w14:paraId="4FFF40B7" w14:textId="77777777" w:rsidR="008D38C0" w:rsidRDefault="008D38C0" w:rsidP="008D38C0">
      <w:pPr>
        <w:rPr>
          <w:rFonts w:ascii="Arial" w:hAnsi="Arial" w:cs="Arial"/>
          <w:sz w:val="24"/>
          <w:szCs w:val="24"/>
          <w:lang w:val="en-NZ"/>
        </w:rPr>
      </w:pPr>
    </w:p>
    <w:p w14:paraId="0E62813A" w14:textId="77777777" w:rsidR="008D38C0" w:rsidRPr="008D38C0" w:rsidRDefault="008D38C0" w:rsidP="008D38C0">
      <w:pPr>
        <w:rPr>
          <w:rFonts w:ascii="Arial" w:hAnsi="Arial" w:cs="Arial"/>
          <w:sz w:val="24"/>
          <w:szCs w:val="24"/>
          <w:lang w:val="en-NZ"/>
        </w:rPr>
      </w:pPr>
      <w:hyperlink r:id="rId11" w:tgtFrame="_blank" w:history="1">
        <w:r w:rsidRPr="008D38C0">
          <w:rPr>
            <w:rStyle w:val="Hyperlink"/>
            <w:rFonts w:ascii="Arial" w:hAnsi="Arial" w:cs="Arial"/>
            <w:sz w:val="24"/>
            <w:szCs w:val="24"/>
            <w:lang w:val="en-NZ"/>
          </w:rPr>
          <w:t>Authenticity</w:t>
        </w:r>
      </w:hyperlink>
      <w:r w:rsidRPr="008D38C0">
        <w:rPr>
          <w:rFonts w:ascii="Arial" w:hAnsi="Arial" w:cs="Arial"/>
          <w:sz w:val="24"/>
          <w:szCs w:val="24"/>
          <w:lang w:val="en-NZ"/>
        </w:rPr>
        <w:t> of student evidence needs to be assured regardless of the method of collecting evidence. This must be in line with the learning centre’s policy and NZQA’s </w:t>
      </w:r>
      <w:hyperlink r:id="rId12" w:tgtFrame="_blank" w:history="1">
        <w:r w:rsidRPr="008D38C0">
          <w:rPr>
            <w:rStyle w:val="Hyperlink"/>
            <w:rFonts w:ascii="Arial" w:hAnsi="Arial" w:cs="Arial"/>
            <w:sz w:val="24"/>
            <w:szCs w:val="24"/>
            <w:lang w:val="en-NZ"/>
          </w:rPr>
          <w:t>Assessment Rules for Schools with Consent to Assess</w:t>
        </w:r>
      </w:hyperlink>
      <w:r w:rsidRPr="008D38C0">
        <w:rPr>
          <w:rFonts w:ascii="Arial" w:hAnsi="Arial" w:cs="Arial"/>
          <w:sz w:val="24"/>
          <w:szCs w:val="24"/>
          <w:lang w:val="en-NZ"/>
        </w:rPr>
        <w:t>.  </w:t>
      </w:r>
    </w:p>
    <w:p w14:paraId="74045241" w14:textId="77777777" w:rsidR="008D38C0" w:rsidRDefault="008D38C0" w:rsidP="008D38C0">
      <w:pPr>
        <w:rPr>
          <w:rFonts w:ascii="Arial" w:hAnsi="Arial" w:cs="Arial"/>
          <w:sz w:val="24"/>
          <w:szCs w:val="24"/>
          <w:lang w:val="en-NZ"/>
        </w:rPr>
      </w:pPr>
    </w:p>
    <w:p w14:paraId="64D46CB1" w14:textId="77777777" w:rsidR="008D38C0" w:rsidRPr="008D38C0" w:rsidRDefault="008D38C0" w:rsidP="008D38C0">
      <w:pPr>
        <w:rPr>
          <w:rFonts w:ascii="Arial" w:hAnsi="Arial" w:cs="Arial"/>
          <w:sz w:val="24"/>
          <w:szCs w:val="24"/>
          <w:lang w:val="en-NZ"/>
        </w:rPr>
      </w:pPr>
      <w:r w:rsidRPr="008D38C0">
        <w:rPr>
          <w:rFonts w:ascii="Arial" w:hAnsi="Arial" w:cs="Arial"/>
          <w:sz w:val="24"/>
          <w:szCs w:val="24"/>
          <w:lang w:val="en-NZ"/>
        </w:rPr>
        <w:t>Ensure that the student’s evidence is individually identifiable and represents the student’s own work. The evidence must be an accurate reflection of what the student independently knows and can do, according to the Standard being assessed. This includes evidence submitted as part of a group assessment, evidence produced outside of class time or without assessor supervision, and evidence produced with any use of generative artificial intelligence tools (GenAI). GenAI use should be carefully considered in the context of the Standard being assessed and its Conditions of Assessment, discussed with students before the assessment, and its use must be acknowledged. For example, an investigation carried out over several sessions could include:   </w:t>
      </w:r>
    </w:p>
    <w:p w14:paraId="445A9D7D" w14:textId="77777777" w:rsidR="008D38C0" w:rsidRPr="008D38C0" w:rsidRDefault="008D38C0" w:rsidP="008D38C0">
      <w:pPr>
        <w:numPr>
          <w:ilvl w:val="0"/>
          <w:numId w:val="42"/>
        </w:numPr>
        <w:spacing w:before="60" w:after="60"/>
        <w:ind w:left="1077" w:hanging="357"/>
        <w:rPr>
          <w:rFonts w:ascii="Arial" w:hAnsi="Arial" w:cs="Arial"/>
          <w:sz w:val="24"/>
          <w:szCs w:val="24"/>
          <w:lang w:val="en-NZ"/>
        </w:rPr>
      </w:pPr>
      <w:r w:rsidRPr="008D38C0">
        <w:rPr>
          <w:rFonts w:ascii="Arial" w:hAnsi="Arial" w:cs="Arial"/>
          <w:sz w:val="24"/>
          <w:szCs w:val="24"/>
          <w:lang w:val="en-NZ"/>
        </w:rPr>
        <w:t xml:space="preserve">teacher guidance on the nature and extent of </w:t>
      </w:r>
      <w:hyperlink r:id="rId13" w:tgtFrame="_blank" w:history="1">
        <w:r w:rsidRPr="008D38C0">
          <w:rPr>
            <w:rStyle w:val="Hyperlink"/>
            <w:rFonts w:ascii="Arial" w:hAnsi="Arial" w:cs="Arial"/>
            <w:sz w:val="24"/>
            <w:szCs w:val="24"/>
            <w:lang w:val="en-NZ"/>
          </w:rPr>
          <w:t>acceptable GenAI use</w:t>
        </w:r>
      </w:hyperlink>
      <w:r w:rsidRPr="008D38C0">
        <w:rPr>
          <w:rFonts w:ascii="Arial" w:hAnsi="Arial" w:cs="Arial"/>
          <w:sz w:val="24"/>
          <w:szCs w:val="24"/>
          <w:lang w:val="en-NZ"/>
        </w:rPr>
        <w:t>, if any  </w:t>
      </w:r>
    </w:p>
    <w:p w14:paraId="6358A06C" w14:textId="77777777" w:rsidR="008D38C0" w:rsidRPr="008D38C0" w:rsidRDefault="008D38C0" w:rsidP="008D38C0">
      <w:pPr>
        <w:numPr>
          <w:ilvl w:val="0"/>
          <w:numId w:val="42"/>
        </w:numPr>
        <w:spacing w:before="60" w:after="60"/>
        <w:ind w:left="1077" w:hanging="357"/>
        <w:rPr>
          <w:rFonts w:ascii="Arial" w:hAnsi="Arial" w:cs="Arial"/>
          <w:sz w:val="24"/>
          <w:szCs w:val="24"/>
          <w:lang w:val="en-NZ"/>
        </w:rPr>
      </w:pPr>
      <w:r w:rsidRPr="008D38C0">
        <w:rPr>
          <w:rFonts w:ascii="Arial" w:hAnsi="Arial" w:cs="Arial"/>
          <w:sz w:val="24"/>
          <w:szCs w:val="24"/>
          <w:lang w:val="en-NZ"/>
        </w:rPr>
        <w:t>assessor observations and conversations  </w:t>
      </w:r>
    </w:p>
    <w:p w14:paraId="5A0F2B2C" w14:textId="77777777" w:rsidR="008D38C0" w:rsidRPr="008D38C0" w:rsidRDefault="008D38C0" w:rsidP="008D38C0">
      <w:pPr>
        <w:numPr>
          <w:ilvl w:val="0"/>
          <w:numId w:val="42"/>
        </w:numPr>
        <w:spacing w:before="60" w:after="60"/>
        <w:ind w:left="1077" w:hanging="357"/>
        <w:rPr>
          <w:rFonts w:ascii="Arial" w:hAnsi="Arial" w:cs="Arial"/>
          <w:sz w:val="24"/>
          <w:szCs w:val="24"/>
          <w:lang w:val="en-NZ"/>
        </w:rPr>
      </w:pPr>
      <w:r w:rsidRPr="008D38C0">
        <w:rPr>
          <w:rFonts w:ascii="Arial" w:hAnsi="Arial" w:cs="Arial"/>
          <w:sz w:val="24"/>
          <w:szCs w:val="24"/>
          <w:lang w:val="en-NZ"/>
        </w:rPr>
        <w:t>meeting with the student at set milestones or checkpoints  </w:t>
      </w:r>
    </w:p>
    <w:p w14:paraId="12F80BF5" w14:textId="77777777" w:rsidR="008D38C0" w:rsidRPr="008D38C0" w:rsidRDefault="008D38C0" w:rsidP="008D38C0">
      <w:pPr>
        <w:numPr>
          <w:ilvl w:val="0"/>
          <w:numId w:val="42"/>
        </w:numPr>
        <w:spacing w:before="60" w:after="60"/>
        <w:ind w:left="1077" w:hanging="357"/>
        <w:rPr>
          <w:rFonts w:ascii="Arial" w:hAnsi="Arial" w:cs="Arial"/>
          <w:sz w:val="24"/>
          <w:szCs w:val="24"/>
          <w:lang w:val="en-NZ"/>
        </w:rPr>
      </w:pPr>
      <w:r w:rsidRPr="008D38C0">
        <w:rPr>
          <w:rFonts w:ascii="Arial" w:hAnsi="Arial" w:cs="Arial"/>
          <w:sz w:val="24"/>
          <w:szCs w:val="24"/>
          <w:lang w:val="en-NZ"/>
        </w:rPr>
        <w:t>the student’s record of progress, such as photographic entries or any GenAI prompts used. </w:t>
      </w:r>
    </w:p>
    <w:p w14:paraId="50EF68BB" w14:textId="77777777" w:rsidR="00DD619D" w:rsidRDefault="00DD619D">
      <w:pPr>
        <w:rPr>
          <w:rFonts w:ascii="Arial" w:hAnsi="Arial" w:cs="Arial"/>
          <w:sz w:val="24"/>
          <w:szCs w:val="24"/>
        </w:rPr>
      </w:pPr>
    </w:p>
    <w:p w14:paraId="0B91A6A7" w14:textId="77777777" w:rsidR="008D38C0" w:rsidRDefault="008D38C0">
      <w:pPr>
        <w:rPr>
          <w:rFonts w:ascii="Arial" w:hAnsi="Arial" w:cs="Arial"/>
          <w:sz w:val="24"/>
          <w:szCs w:val="24"/>
        </w:rPr>
      </w:pPr>
    </w:p>
    <w:p w14:paraId="6DB30A8A" w14:textId="77777777" w:rsidR="005E04CD" w:rsidRPr="006A0CEF" w:rsidRDefault="005E04CD">
      <w:pPr>
        <w:rPr>
          <w:rFonts w:ascii="Arial" w:hAnsi="Arial" w:cs="Arial"/>
          <w:b/>
          <w:sz w:val="24"/>
          <w:szCs w:val="24"/>
        </w:rPr>
      </w:pPr>
      <w:r w:rsidRPr="006A0CEF">
        <w:rPr>
          <w:rFonts w:ascii="Arial" w:hAnsi="Arial" w:cs="Arial"/>
          <w:b/>
          <w:sz w:val="24"/>
          <w:szCs w:val="24"/>
        </w:rPr>
        <w:t>Specific Information for Individual Internal Achievement Standards</w:t>
      </w:r>
    </w:p>
    <w:p w14:paraId="08A840FB" w14:textId="77777777" w:rsidR="005E04CD" w:rsidRPr="006A0CEF" w:rsidRDefault="005E04CD">
      <w:pPr>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4077"/>
        <w:gridCol w:w="5776"/>
      </w:tblGrid>
      <w:tr w:rsidR="005E04CD" w:rsidRPr="00F56829" w14:paraId="778C977E" w14:textId="77777777" w:rsidTr="00F56829">
        <w:tc>
          <w:tcPr>
            <w:tcW w:w="4077" w:type="dxa"/>
            <w:tcBorders>
              <w:top w:val="single" w:sz="4" w:space="0" w:color="auto"/>
            </w:tcBorders>
            <w:vAlign w:val="center"/>
          </w:tcPr>
          <w:p w14:paraId="39D17F94" w14:textId="77777777" w:rsidR="005E04CD" w:rsidRPr="00F56829" w:rsidRDefault="005E04CD" w:rsidP="00F56829">
            <w:pPr>
              <w:tabs>
                <w:tab w:val="left" w:pos="1665"/>
              </w:tabs>
              <w:spacing w:before="80" w:after="80"/>
              <w:rPr>
                <w:rFonts w:ascii="Arial" w:hAnsi="Arial" w:cs="Arial"/>
                <w:b/>
                <w:sz w:val="24"/>
                <w:szCs w:val="24"/>
              </w:rPr>
            </w:pPr>
            <w:r w:rsidRPr="00F56829">
              <w:rPr>
                <w:rFonts w:ascii="Arial" w:hAnsi="Arial" w:cs="Arial"/>
                <w:b/>
                <w:sz w:val="24"/>
                <w:szCs w:val="24"/>
              </w:rPr>
              <w:t>Achievement Standard Number</w:t>
            </w:r>
          </w:p>
        </w:tc>
        <w:tc>
          <w:tcPr>
            <w:tcW w:w="5776" w:type="dxa"/>
            <w:tcBorders>
              <w:top w:val="single" w:sz="4" w:space="0" w:color="auto"/>
            </w:tcBorders>
            <w:vAlign w:val="center"/>
          </w:tcPr>
          <w:p w14:paraId="3518128E" w14:textId="77777777" w:rsidR="005E04CD" w:rsidRPr="00F56829" w:rsidRDefault="00646902" w:rsidP="00F56829">
            <w:pPr>
              <w:tabs>
                <w:tab w:val="left" w:pos="1665"/>
              </w:tabs>
              <w:spacing w:before="80" w:after="80"/>
              <w:rPr>
                <w:rFonts w:ascii="Arial" w:hAnsi="Arial" w:cs="Arial"/>
                <w:b/>
                <w:sz w:val="24"/>
                <w:szCs w:val="24"/>
              </w:rPr>
            </w:pPr>
            <w:r>
              <w:rPr>
                <w:rFonts w:ascii="Arial" w:hAnsi="Arial" w:cs="Arial"/>
                <w:b/>
                <w:sz w:val="24"/>
                <w:szCs w:val="24"/>
              </w:rPr>
              <w:t xml:space="preserve">91183 </w:t>
            </w:r>
            <w:r w:rsidRPr="00646902">
              <w:rPr>
                <w:rFonts w:ascii="Arial" w:hAnsi="Arial" w:cs="Arial"/>
                <w:b/>
                <w:sz w:val="24"/>
                <w:szCs w:val="24"/>
              </w:rPr>
              <w:t>Art History</w:t>
            </w:r>
            <w:r w:rsidRPr="00F56829">
              <w:rPr>
                <w:rFonts w:ascii="Arial" w:hAnsi="Arial" w:cs="Arial"/>
                <w:b/>
                <w:sz w:val="24"/>
                <w:szCs w:val="24"/>
              </w:rPr>
              <w:t xml:space="preserve"> </w:t>
            </w:r>
            <w:r w:rsidR="005E04CD" w:rsidRPr="00F56829">
              <w:rPr>
                <w:rFonts w:ascii="Arial" w:hAnsi="Arial" w:cs="Arial"/>
                <w:b/>
                <w:sz w:val="24"/>
                <w:szCs w:val="24"/>
              </w:rPr>
              <w:t>2.4</w:t>
            </w:r>
          </w:p>
        </w:tc>
      </w:tr>
      <w:tr w:rsidR="005E04CD" w:rsidRPr="00F56829" w14:paraId="0B6566CC" w14:textId="77777777" w:rsidTr="00F56829">
        <w:tc>
          <w:tcPr>
            <w:tcW w:w="4077" w:type="dxa"/>
            <w:vAlign w:val="center"/>
          </w:tcPr>
          <w:p w14:paraId="679CA8AB" w14:textId="77777777" w:rsidR="005E04CD" w:rsidRPr="00F56829" w:rsidRDefault="005E04CD" w:rsidP="00F56829">
            <w:pPr>
              <w:tabs>
                <w:tab w:val="left" w:pos="1665"/>
              </w:tabs>
              <w:spacing w:before="80" w:after="80"/>
              <w:rPr>
                <w:rFonts w:ascii="Arial" w:hAnsi="Arial" w:cs="Arial"/>
                <w:b/>
                <w:sz w:val="24"/>
                <w:szCs w:val="24"/>
              </w:rPr>
            </w:pPr>
            <w:r w:rsidRPr="00F56829">
              <w:rPr>
                <w:rFonts w:ascii="Arial" w:hAnsi="Arial" w:cs="Arial"/>
                <w:b/>
                <w:sz w:val="24"/>
                <w:szCs w:val="24"/>
              </w:rPr>
              <w:t>Title</w:t>
            </w:r>
          </w:p>
        </w:tc>
        <w:tc>
          <w:tcPr>
            <w:tcW w:w="5776" w:type="dxa"/>
            <w:vAlign w:val="center"/>
          </w:tcPr>
          <w:p w14:paraId="7FFF9789" w14:textId="77777777" w:rsidR="005E04CD" w:rsidRPr="00F56829" w:rsidRDefault="005E04CD" w:rsidP="00F56829">
            <w:pPr>
              <w:tabs>
                <w:tab w:val="left" w:pos="1665"/>
              </w:tabs>
              <w:spacing w:before="80" w:after="80"/>
              <w:rPr>
                <w:rFonts w:ascii="Arial" w:hAnsi="Arial" w:cs="Arial"/>
                <w:sz w:val="24"/>
                <w:szCs w:val="24"/>
              </w:rPr>
            </w:pPr>
            <w:r w:rsidRPr="00F56829">
              <w:rPr>
                <w:rFonts w:ascii="Arial" w:hAnsi="Arial" w:cs="Arial"/>
                <w:sz w:val="24"/>
                <w:szCs w:val="24"/>
              </w:rPr>
              <w:t xml:space="preserve">Examine how media are used to create effects in art works </w:t>
            </w:r>
          </w:p>
        </w:tc>
      </w:tr>
      <w:tr w:rsidR="005E04CD" w:rsidRPr="00F56829" w14:paraId="08768097" w14:textId="77777777" w:rsidTr="00F56829">
        <w:tc>
          <w:tcPr>
            <w:tcW w:w="4077" w:type="dxa"/>
            <w:vAlign w:val="center"/>
          </w:tcPr>
          <w:p w14:paraId="4C2555AF" w14:textId="77777777" w:rsidR="005E04CD" w:rsidRPr="00F56829" w:rsidRDefault="005E04CD" w:rsidP="00F56829">
            <w:pPr>
              <w:tabs>
                <w:tab w:val="left" w:pos="1665"/>
              </w:tabs>
              <w:spacing w:before="80" w:after="80"/>
              <w:rPr>
                <w:rFonts w:ascii="Arial" w:hAnsi="Arial" w:cs="Arial"/>
                <w:b/>
                <w:sz w:val="24"/>
                <w:szCs w:val="24"/>
              </w:rPr>
            </w:pPr>
            <w:r w:rsidRPr="00F56829">
              <w:rPr>
                <w:rFonts w:ascii="Arial" w:hAnsi="Arial" w:cs="Arial"/>
                <w:b/>
                <w:sz w:val="24"/>
                <w:szCs w:val="24"/>
              </w:rPr>
              <w:t>Number of Credits</w:t>
            </w:r>
          </w:p>
        </w:tc>
        <w:tc>
          <w:tcPr>
            <w:tcW w:w="5776" w:type="dxa"/>
            <w:vAlign w:val="center"/>
          </w:tcPr>
          <w:p w14:paraId="4F54EF8B" w14:textId="77777777" w:rsidR="005E04CD" w:rsidRPr="00F56829" w:rsidRDefault="005E04CD" w:rsidP="00F56829">
            <w:pPr>
              <w:tabs>
                <w:tab w:val="left" w:pos="1665"/>
              </w:tabs>
              <w:spacing w:before="80" w:after="80"/>
              <w:rPr>
                <w:rFonts w:ascii="Arial" w:hAnsi="Arial" w:cs="Arial"/>
                <w:sz w:val="24"/>
                <w:szCs w:val="24"/>
              </w:rPr>
            </w:pPr>
            <w:r w:rsidRPr="00F56829">
              <w:rPr>
                <w:rFonts w:ascii="Arial" w:hAnsi="Arial" w:cs="Arial"/>
                <w:sz w:val="24"/>
                <w:szCs w:val="24"/>
              </w:rPr>
              <w:t>4</w:t>
            </w:r>
          </w:p>
        </w:tc>
      </w:tr>
      <w:tr w:rsidR="005E04CD" w:rsidRPr="00F56829" w14:paraId="166FD041" w14:textId="77777777" w:rsidTr="00F56829">
        <w:tc>
          <w:tcPr>
            <w:tcW w:w="4077" w:type="dxa"/>
            <w:tcBorders>
              <w:bottom w:val="single" w:sz="4" w:space="0" w:color="auto"/>
            </w:tcBorders>
            <w:vAlign w:val="center"/>
          </w:tcPr>
          <w:p w14:paraId="452FD335" w14:textId="77777777" w:rsidR="005E04CD" w:rsidRPr="00F56829" w:rsidRDefault="005E04CD" w:rsidP="00F56829">
            <w:pPr>
              <w:tabs>
                <w:tab w:val="left" w:pos="1665"/>
              </w:tabs>
              <w:spacing w:before="80" w:after="80"/>
              <w:rPr>
                <w:rFonts w:ascii="Arial" w:hAnsi="Arial" w:cs="Arial"/>
                <w:b/>
                <w:sz w:val="24"/>
                <w:szCs w:val="24"/>
              </w:rPr>
            </w:pPr>
            <w:r w:rsidRPr="00F56829">
              <w:rPr>
                <w:rFonts w:ascii="Arial" w:hAnsi="Arial" w:cs="Arial"/>
                <w:b/>
                <w:sz w:val="24"/>
                <w:szCs w:val="24"/>
              </w:rPr>
              <w:t>Version</w:t>
            </w:r>
          </w:p>
        </w:tc>
        <w:tc>
          <w:tcPr>
            <w:tcW w:w="5776" w:type="dxa"/>
            <w:tcBorders>
              <w:bottom w:val="single" w:sz="4" w:space="0" w:color="auto"/>
            </w:tcBorders>
            <w:vAlign w:val="center"/>
          </w:tcPr>
          <w:p w14:paraId="56C6747D" w14:textId="77777777" w:rsidR="005E04CD" w:rsidRPr="00F56829" w:rsidRDefault="00CA4E88" w:rsidP="00F56829">
            <w:pPr>
              <w:tabs>
                <w:tab w:val="left" w:pos="1665"/>
              </w:tabs>
              <w:spacing w:before="80" w:after="80"/>
              <w:rPr>
                <w:rFonts w:ascii="Arial" w:hAnsi="Arial" w:cs="Arial"/>
                <w:sz w:val="24"/>
                <w:szCs w:val="24"/>
              </w:rPr>
            </w:pPr>
            <w:r>
              <w:rPr>
                <w:rFonts w:ascii="Arial" w:hAnsi="Arial" w:cs="Arial"/>
                <w:sz w:val="24"/>
                <w:szCs w:val="24"/>
              </w:rPr>
              <w:t>2</w:t>
            </w:r>
          </w:p>
        </w:tc>
      </w:tr>
    </w:tbl>
    <w:p w14:paraId="5A951638" w14:textId="77777777" w:rsidR="005E04CD" w:rsidRPr="006A0CEF" w:rsidRDefault="005E04CD" w:rsidP="00196D83">
      <w:pPr>
        <w:tabs>
          <w:tab w:val="left" w:pos="1665"/>
        </w:tabs>
        <w:rPr>
          <w:rFonts w:ascii="Arial" w:hAnsi="Arial" w:cs="Arial"/>
          <w:sz w:val="24"/>
          <w:szCs w:val="24"/>
        </w:rPr>
      </w:pPr>
    </w:p>
    <w:p w14:paraId="24823C8F" w14:textId="77777777" w:rsidR="005E04CD" w:rsidRPr="00DC212A" w:rsidRDefault="005E04CD" w:rsidP="008641FA">
      <w:pPr>
        <w:rPr>
          <w:rFonts w:ascii="Arial" w:hAnsi="Arial" w:cs="Arial"/>
          <w:sz w:val="24"/>
          <w:szCs w:val="24"/>
        </w:rPr>
      </w:pPr>
      <w:r w:rsidRPr="00DC212A">
        <w:rPr>
          <w:rFonts w:ascii="Arial" w:hAnsi="Arial" w:cs="Arial"/>
          <w:sz w:val="24"/>
          <w:szCs w:val="24"/>
        </w:rPr>
        <w:t>Art works may be selected by teacher or student.</w:t>
      </w:r>
    </w:p>
    <w:p w14:paraId="335A081A" w14:textId="77777777" w:rsidR="005E04CD" w:rsidRPr="00DC212A" w:rsidRDefault="005E04CD" w:rsidP="008641FA">
      <w:pPr>
        <w:rPr>
          <w:rFonts w:ascii="Arial" w:hAnsi="Arial" w:cs="Arial"/>
          <w:sz w:val="24"/>
          <w:szCs w:val="24"/>
        </w:rPr>
      </w:pPr>
    </w:p>
    <w:p w14:paraId="1FF5923B" w14:textId="77777777" w:rsidR="005E04CD" w:rsidRPr="00DC212A" w:rsidRDefault="005E04CD" w:rsidP="00DC212A">
      <w:pPr>
        <w:rPr>
          <w:rFonts w:ascii="Arial" w:hAnsi="Arial" w:cs="Arial"/>
          <w:sz w:val="24"/>
          <w:szCs w:val="24"/>
        </w:rPr>
      </w:pPr>
      <w:r w:rsidRPr="00DC212A">
        <w:rPr>
          <w:rFonts w:ascii="Arial" w:hAnsi="Arial" w:cs="Arial"/>
          <w:sz w:val="24"/>
          <w:szCs w:val="24"/>
        </w:rPr>
        <w:t>Evidence may be presented by the student in a range of forms, including:</w:t>
      </w:r>
    </w:p>
    <w:p w14:paraId="2AF7B189" w14:textId="77777777" w:rsidR="005E04CD" w:rsidRPr="00DC212A" w:rsidRDefault="005E04CD" w:rsidP="00DC212A">
      <w:pPr>
        <w:numPr>
          <w:ilvl w:val="0"/>
          <w:numId w:val="34"/>
        </w:numPr>
        <w:suppressAutoHyphens w:val="0"/>
        <w:rPr>
          <w:rFonts w:ascii="Arial" w:hAnsi="Arial" w:cs="Arial"/>
          <w:sz w:val="24"/>
          <w:szCs w:val="24"/>
        </w:rPr>
      </w:pPr>
      <w:r w:rsidRPr="00DC212A">
        <w:rPr>
          <w:rFonts w:ascii="Arial" w:hAnsi="Arial" w:cs="Arial"/>
          <w:sz w:val="24"/>
          <w:szCs w:val="24"/>
        </w:rPr>
        <w:t>oral presentations</w:t>
      </w:r>
    </w:p>
    <w:p w14:paraId="7B628EE9" w14:textId="77777777" w:rsidR="005E04CD" w:rsidRPr="00DC212A" w:rsidRDefault="005E04CD" w:rsidP="00DC212A">
      <w:pPr>
        <w:numPr>
          <w:ilvl w:val="0"/>
          <w:numId w:val="34"/>
        </w:numPr>
        <w:suppressAutoHyphens w:val="0"/>
        <w:rPr>
          <w:rFonts w:ascii="Arial" w:hAnsi="Arial" w:cs="Arial"/>
          <w:sz w:val="24"/>
          <w:szCs w:val="24"/>
        </w:rPr>
      </w:pPr>
      <w:r w:rsidRPr="00DC212A">
        <w:rPr>
          <w:rFonts w:ascii="Arial" w:hAnsi="Arial" w:cs="Arial"/>
          <w:sz w:val="24"/>
          <w:szCs w:val="24"/>
        </w:rPr>
        <w:t>written paragraphs</w:t>
      </w:r>
    </w:p>
    <w:p w14:paraId="0F117F0D" w14:textId="77777777" w:rsidR="005E04CD" w:rsidRPr="00DC212A" w:rsidRDefault="005E04CD" w:rsidP="00DC212A">
      <w:pPr>
        <w:numPr>
          <w:ilvl w:val="0"/>
          <w:numId w:val="34"/>
        </w:numPr>
        <w:suppressAutoHyphens w:val="0"/>
        <w:rPr>
          <w:rFonts w:ascii="Arial" w:hAnsi="Arial" w:cs="Arial"/>
          <w:sz w:val="24"/>
          <w:szCs w:val="24"/>
        </w:rPr>
      </w:pPr>
      <w:r w:rsidRPr="00DC212A">
        <w:rPr>
          <w:rFonts w:ascii="Arial" w:hAnsi="Arial" w:cs="Arial"/>
          <w:sz w:val="24"/>
          <w:szCs w:val="24"/>
        </w:rPr>
        <w:t>annotated charts, drawings or posters</w:t>
      </w:r>
    </w:p>
    <w:p w14:paraId="2D43D9AF" w14:textId="77777777" w:rsidR="005E04CD" w:rsidRDefault="005E04CD" w:rsidP="00DC212A">
      <w:pPr>
        <w:numPr>
          <w:ilvl w:val="0"/>
          <w:numId w:val="34"/>
        </w:numPr>
        <w:suppressAutoHyphens w:val="0"/>
        <w:rPr>
          <w:rFonts w:ascii="Arial" w:hAnsi="Arial" w:cs="Arial"/>
          <w:sz w:val="24"/>
          <w:szCs w:val="24"/>
        </w:rPr>
      </w:pPr>
      <w:r w:rsidRPr="00DC212A">
        <w:rPr>
          <w:rFonts w:ascii="Arial" w:hAnsi="Arial" w:cs="Arial"/>
          <w:sz w:val="24"/>
          <w:szCs w:val="24"/>
        </w:rPr>
        <w:t>digital presentations</w:t>
      </w:r>
    </w:p>
    <w:p w14:paraId="1F02DEC0" w14:textId="77777777" w:rsidR="005E04CD" w:rsidRPr="00DC212A" w:rsidRDefault="005E04CD" w:rsidP="00DC212A">
      <w:pPr>
        <w:numPr>
          <w:ilvl w:val="0"/>
          <w:numId w:val="34"/>
        </w:numPr>
        <w:suppressAutoHyphens w:val="0"/>
        <w:rPr>
          <w:rFonts w:ascii="Arial" w:hAnsi="Arial" w:cs="Arial"/>
          <w:sz w:val="24"/>
          <w:szCs w:val="24"/>
        </w:rPr>
      </w:pPr>
      <w:r>
        <w:rPr>
          <w:rFonts w:ascii="Arial" w:hAnsi="Arial" w:cs="Arial"/>
          <w:sz w:val="24"/>
          <w:szCs w:val="24"/>
        </w:rPr>
        <w:t>practical investigations</w:t>
      </w:r>
      <w:r w:rsidR="00A92CAB">
        <w:rPr>
          <w:rFonts w:ascii="Arial" w:hAnsi="Arial" w:cs="Arial"/>
          <w:sz w:val="24"/>
          <w:szCs w:val="24"/>
        </w:rPr>
        <w:t>.</w:t>
      </w:r>
    </w:p>
    <w:p w14:paraId="4C282CDD" w14:textId="77777777" w:rsidR="005E04CD" w:rsidRPr="00DC212A" w:rsidRDefault="005E04CD" w:rsidP="008641FA">
      <w:pPr>
        <w:rPr>
          <w:rFonts w:ascii="Arial" w:hAnsi="Arial" w:cs="Arial"/>
          <w:sz w:val="24"/>
          <w:szCs w:val="24"/>
        </w:rPr>
      </w:pPr>
    </w:p>
    <w:p w14:paraId="3C4DEE35" w14:textId="77777777" w:rsidR="005E04CD" w:rsidRPr="00DC212A" w:rsidRDefault="00A92CAB" w:rsidP="008641FA">
      <w:pPr>
        <w:tabs>
          <w:tab w:val="left" w:pos="567"/>
        </w:tabs>
        <w:rPr>
          <w:rFonts w:ascii="Arial" w:hAnsi="Arial" w:cs="Arial"/>
          <w:sz w:val="24"/>
          <w:szCs w:val="24"/>
        </w:rPr>
      </w:pPr>
      <w:r>
        <w:rPr>
          <w:rFonts w:ascii="Arial" w:hAnsi="Arial" w:cs="Arial"/>
          <w:sz w:val="24"/>
          <w:szCs w:val="24"/>
        </w:rPr>
        <w:t>S</w:t>
      </w:r>
      <w:r w:rsidR="00D414F5">
        <w:rPr>
          <w:rFonts w:ascii="Arial" w:hAnsi="Arial" w:cs="Arial"/>
          <w:sz w:val="24"/>
          <w:szCs w:val="24"/>
        </w:rPr>
        <w:t>tudents</w:t>
      </w:r>
      <w:r w:rsidR="005E04CD" w:rsidRPr="00DC212A">
        <w:rPr>
          <w:rFonts w:ascii="Arial" w:hAnsi="Arial" w:cs="Arial"/>
          <w:sz w:val="24"/>
          <w:szCs w:val="24"/>
        </w:rPr>
        <w:t xml:space="preserve"> need to re</w:t>
      </w:r>
      <w:r w:rsidR="00337ED0">
        <w:rPr>
          <w:rFonts w:ascii="Arial" w:hAnsi="Arial" w:cs="Arial"/>
          <w:sz w:val="24"/>
          <w:szCs w:val="24"/>
        </w:rPr>
        <w:t>tain their focus on how media are</w:t>
      </w:r>
      <w:r w:rsidR="005E04CD" w:rsidRPr="00DC212A">
        <w:rPr>
          <w:rFonts w:ascii="Arial" w:hAnsi="Arial" w:cs="Arial"/>
          <w:sz w:val="24"/>
          <w:szCs w:val="24"/>
        </w:rPr>
        <w:t xml:space="preserve"> used to create effects in art works. Effects that are unrelated to media, for example the artist’s selection of subject matter, are not assessed in this standard.</w:t>
      </w:r>
    </w:p>
    <w:p w14:paraId="14B82B84" w14:textId="77777777" w:rsidR="005E04CD" w:rsidRDefault="005E04CD" w:rsidP="00196D83">
      <w:pPr>
        <w:tabs>
          <w:tab w:val="left" w:pos="1665"/>
        </w:tabs>
        <w:rPr>
          <w:rFonts w:ascii="Arial" w:hAnsi="Arial" w:cs="Arial"/>
          <w:sz w:val="24"/>
          <w:szCs w:val="24"/>
        </w:rPr>
      </w:pPr>
    </w:p>
    <w:p w14:paraId="786A2CA2" w14:textId="77777777" w:rsidR="005E04CD" w:rsidRPr="00DC212A" w:rsidRDefault="00A92CAB" w:rsidP="00DC212A">
      <w:pPr>
        <w:rPr>
          <w:rFonts w:ascii="Arial" w:hAnsi="Arial" w:cs="Arial"/>
          <w:sz w:val="24"/>
          <w:szCs w:val="24"/>
        </w:rPr>
      </w:pPr>
      <w:r>
        <w:rPr>
          <w:rFonts w:ascii="Arial" w:hAnsi="Arial" w:cs="Arial"/>
          <w:sz w:val="24"/>
          <w:szCs w:val="24"/>
        </w:rPr>
        <w:t>It is recommended that</w:t>
      </w:r>
      <w:r w:rsidR="005E04CD" w:rsidRPr="00DC212A">
        <w:rPr>
          <w:rFonts w:ascii="Arial" w:hAnsi="Arial" w:cs="Arial"/>
          <w:sz w:val="24"/>
          <w:szCs w:val="24"/>
        </w:rPr>
        <w:t xml:space="preserve"> a minimum of three works should be examined</w:t>
      </w:r>
      <w:r>
        <w:rPr>
          <w:rFonts w:ascii="Arial" w:hAnsi="Arial" w:cs="Arial"/>
          <w:sz w:val="24"/>
          <w:szCs w:val="24"/>
        </w:rPr>
        <w:t xml:space="preserve"> so that there is sufficient evidence on which to make a judgement against the standard.</w:t>
      </w:r>
    </w:p>
    <w:p w14:paraId="1C3F4036" w14:textId="77777777" w:rsidR="005E04CD" w:rsidRPr="00DC212A" w:rsidRDefault="005E04CD" w:rsidP="00196D83">
      <w:pPr>
        <w:tabs>
          <w:tab w:val="left" w:pos="1665"/>
        </w:tabs>
        <w:rPr>
          <w:rFonts w:ascii="Arial" w:hAnsi="Arial" w:cs="Arial"/>
          <w:sz w:val="24"/>
          <w:szCs w:val="24"/>
        </w:rPr>
      </w:pPr>
    </w:p>
    <w:p w14:paraId="418F06BF" w14:textId="77777777" w:rsidR="005E04CD" w:rsidRPr="00DC212A" w:rsidRDefault="005E04CD" w:rsidP="006A0CEF">
      <w:pPr>
        <w:rPr>
          <w:rFonts w:ascii="Arial" w:hAnsi="Arial" w:cs="Arial"/>
          <w:sz w:val="24"/>
          <w:szCs w:val="24"/>
        </w:rPr>
      </w:pPr>
      <w:r w:rsidRPr="00DC212A">
        <w:rPr>
          <w:rFonts w:ascii="Arial" w:hAnsi="Arial" w:cs="Arial"/>
          <w:sz w:val="24"/>
          <w:szCs w:val="24"/>
        </w:rPr>
        <w:lastRenderedPageBreak/>
        <w:t xml:space="preserve">It is </w:t>
      </w:r>
      <w:r w:rsidR="00F67CB1">
        <w:rPr>
          <w:rFonts w:ascii="Arial" w:hAnsi="Arial" w:cs="Arial"/>
          <w:sz w:val="24"/>
          <w:szCs w:val="24"/>
        </w:rPr>
        <w:t xml:space="preserve">also </w:t>
      </w:r>
      <w:r w:rsidRPr="00DC212A">
        <w:rPr>
          <w:rFonts w:ascii="Arial" w:hAnsi="Arial" w:cs="Arial"/>
          <w:sz w:val="24"/>
          <w:szCs w:val="24"/>
        </w:rPr>
        <w:t xml:space="preserve">recommended that students be given the opportunity to examine </w:t>
      </w:r>
      <w:r>
        <w:rPr>
          <w:rFonts w:ascii="Arial" w:hAnsi="Arial" w:cs="Arial"/>
          <w:sz w:val="24"/>
          <w:szCs w:val="24"/>
        </w:rPr>
        <w:t xml:space="preserve">actual </w:t>
      </w:r>
      <w:r w:rsidRPr="00DC212A">
        <w:rPr>
          <w:rFonts w:ascii="Arial" w:hAnsi="Arial" w:cs="Arial"/>
          <w:sz w:val="24"/>
          <w:szCs w:val="24"/>
        </w:rPr>
        <w:t>art works.</w:t>
      </w:r>
    </w:p>
    <w:p w14:paraId="2702B0E5" w14:textId="77777777" w:rsidR="005E04CD" w:rsidRPr="00DC212A" w:rsidRDefault="005E04CD" w:rsidP="006A0CEF">
      <w:pPr>
        <w:rPr>
          <w:rFonts w:ascii="Arial" w:hAnsi="Arial" w:cs="Arial"/>
          <w:sz w:val="24"/>
          <w:szCs w:val="24"/>
        </w:rPr>
      </w:pPr>
    </w:p>
    <w:p w14:paraId="2D48FD10" w14:textId="77777777" w:rsidR="005E04CD" w:rsidRPr="00DC212A" w:rsidRDefault="005E04CD" w:rsidP="006A0CEF">
      <w:pPr>
        <w:rPr>
          <w:rFonts w:ascii="Arial" w:hAnsi="Arial" w:cs="Arial"/>
          <w:sz w:val="24"/>
          <w:szCs w:val="24"/>
        </w:rPr>
      </w:pPr>
      <w:r w:rsidRPr="00DC212A">
        <w:rPr>
          <w:rFonts w:ascii="Arial" w:hAnsi="Arial" w:cs="Arial"/>
          <w:sz w:val="24"/>
          <w:szCs w:val="24"/>
        </w:rPr>
        <w:t>Although group activities may be used to examine how media are used in art works, the evidence provided for assessment must be completed by individual students.</w:t>
      </w:r>
    </w:p>
    <w:p w14:paraId="6421074E" w14:textId="77777777" w:rsidR="005E04CD" w:rsidRPr="00DC212A" w:rsidRDefault="005E04CD" w:rsidP="006A0CEF">
      <w:pPr>
        <w:rPr>
          <w:rFonts w:ascii="Arial" w:hAnsi="Arial" w:cs="Arial"/>
          <w:sz w:val="24"/>
          <w:szCs w:val="24"/>
        </w:rPr>
      </w:pPr>
    </w:p>
    <w:p w14:paraId="622239E3" w14:textId="77777777" w:rsidR="005E04CD" w:rsidRPr="00DC212A" w:rsidRDefault="005E04CD" w:rsidP="006A0CEF">
      <w:pPr>
        <w:rPr>
          <w:rFonts w:ascii="Arial" w:hAnsi="Arial" w:cs="Arial"/>
          <w:sz w:val="24"/>
          <w:szCs w:val="24"/>
        </w:rPr>
      </w:pPr>
      <w:r w:rsidRPr="00DC212A">
        <w:rPr>
          <w:rFonts w:ascii="Arial" w:hAnsi="Arial" w:cs="Arial"/>
          <w:sz w:val="24"/>
          <w:szCs w:val="24"/>
        </w:rPr>
        <w:t>Teachers may guide students through the examination process however this guidance should not compromise authenticity.</w:t>
      </w:r>
    </w:p>
    <w:p w14:paraId="5613B1A6" w14:textId="77777777" w:rsidR="005E04CD" w:rsidRPr="00DC212A" w:rsidRDefault="005E04CD" w:rsidP="00196D83">
      <w:pPr>
        <w:tabs>
          <w:tab w:val="left" w:pos="1665"/>
        </w:tabs>
        <w:rPr>
          <w:rFonts w:ascii="Arial" w:hAnsi="Arial" w:cs="Arial"/>
          <w:sz w:val="24"/>
          <w:szCs w:val="24"/>
        </w:rPr>
      </w:pPr>
    </w:p>
    <w:p w14:paraId="4C9314A1" w14:textId="77777777" w:rsidR="005E04CD" w:rsidRPr="00DC212A" w:rsidRDefault="005E04CD" w:rsidP="006A0CEF">
      <w:pPr>
        <w:tabs>
          <w:tab w:val="left" w:pos="-2410"/>
          <w:tab w:val="left" w:pos="-1560"/>
        </w:tabs>
        <w:rPr>
          <w:rFonts w:ascii="Arial" w:hAnsi="Arial" w:cs="Arial"/>
          <w:sz w:val="24"/>
          <w:szCs w:val="24"/>
        </w:rPr>
      </w:pPr>
      <w:r w:rsidRPr="00DC212A">
        <w:rPr>
          <w:rFonts w:ascii="Arial" w:hAnsi="Arial" w:cs="Arial"/>
          <w:sz w:val="24"/>
          <w:szCs w:val="24"/>
        </w:rPr>
        <w:t xml:space="preserve">Where manageable, one further assessment opportunity may be made available for all students.  </w:t>
      </w:r>
    </w:p>
    <w:p w14:paraId="418B50D6" w14:textId="77777777" w:rsidR="005E04CD" w:rsidRDefault="005E04CD" w:rsidP="008C457B">
      <w:pPr>
        <w:rPr>
          <w:rFonts w:ascii="Arial" w:hAnsi="Arial" w:cs="Arial"/>
          <w:sz w:val="24"/>
          <w:szCs w:val="24"/>
        </w:rPr>
      </w:pPr>
    </w:p>
    <w:p w14:paraId="18A8EE3F" w14:textId="77777777" w:rsidR="00D414F5" w:rsidRPr="006A0CEF" w:rsidRDefault="00D414F5" w:rsidP="008C457B">
      <w:pPr>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4077"/>
        <w:gridCol w:w="5776"/>
      </w:tblGrid>
      <w:tr w:rsidR="005E04CD" w:rsidRPr="00F56829" w14:paraId="62C5C96B" w14:textId="77777777" w:rsidTr="00F56829">
        <w:tc>
          <w:tcPr>
            <w:tcW w:w="4077" w:type="dxa"/>
            <w:tcBorders>
              <w:top w:val="single" w:sz="4" w:space="0" w:color="auto"/>
            </w:tcBorders>
            <w:vAlign w:val="center"/>
          </w:tcPr>
          <w:p w14:paraId="23C8ABD3" w14:textId="77777777" w:rsidR="005E04CD" w:rsidRPr="00F56829" w:rsidRDefault="005E04CD" w:rsidP="00F56829">
            <w:pPr>
              <w:tabs>
                <w:tab w:val="left" w:pos="1665"/>
              </w:tabs>
              <w:spacing w:before="80" w:after="80"/>
              <w:rPr>
                <w:rFonts w:ascii="Arial" w:hAnsi="Arial" w:cs="Arial"/>
                <w:b/>
                <w:sz w:val="24"/>
                <w:szCs w:val="24"/>
              </w:rPr>
            </w:pPr>
            <w:r w:rsidRPr="00F56829">
              <w:rPr>
                <w:rFonts w:ascii="Arial" w:hAnsi="Arial" w:cs="Arial"/>
                <w:b/>
                <w:sz w:val="24"/>
                <w:szCs w:val="24"/>
              </w:rPr>
              <w:t>Achievement Standard Number</w:t>
            </w:r>
          </w:p>
        </w:tc>
        <w:tc>
          <w:tcPr>
            <w:tcW w:w="5776" w:type="dxa"/>
            <w:tcBorders>
              <w:top w:val="single" w:sz="4" w:space="0" w:color="auto"/>
            </w:tcBorders>
            <w:vAlign w:val="center"/>
          </w:tcPr>
          <w:p w14:paraId="64747552" w14:textId="77777777" w:rsidR="005E04CD" w:rsidRPr="00F56829" w:rsidRDefault="00646902" w:rsidP="00F56829">
            <w:pPr>
              <w:tabs>
                <w:tab w:val="left" w:pos="1665"/>
              </w:tabs>
              <w:spacing w:before="80" w:after="80"/>
              <w:rPr>
                <w:rFonts w:ascii="Arial" w:hAnsi="Arial" w:cs="Arial"/>
                <w:b/>
                <w:sz w:val="24"/>
                <w:szCs w:val="24"/>
              </w:rPr>
            </w:pPr>
            <w:r>
              <w:rPr>
                <w:rFonts w:ascii="Arial" w:hAnsi="Arial" w:cs="Arial"/>
                <w:b/>
                <w:sz w:val="24"/>
                <w:szCs w:val="24"/>
              </w:rPr>
              <w:t>91184</w:t>
            </w:r>
            <w:r w:rsidRPr="00646902">
              <w:rPr>
                <w:rFonts w:ascii="Arial" w:hAnsi="Arial" w:cs="Arial"/>
                <w:b/>
                <w:sz w:val="24"/>
                <w:szCs w:val="24"/>
              </w:rPr>
              <w:t xml:space="preserve"> Art History</w:t>
            </w:r>
            <w:r>
              <w:rPr>
                <w:rFonts w:ascii="Arial" w:hAnsi="Arial" w:cs="Arial"/>
                <w:b/>
                <w:sz w:val="24"/>
                <w:szCs w:val="24"/>
              </w:rPr>
              <w:t xml:space="preserve"> </w:t>
            </w:r>
            <w:r w:rsidR="005E04CD" w:rsidRPr="00F56829">
              <w:rPr>
                <w:rFonts w:ascii="Arial" w:hAnsi="Arial" w:cs="Arial"/>
                <w:b/>
                <w:sz w:val="24"/>
                <w:szCs w:val="24"/>
              </w:rPr>
              <w:t>2.5</w:t>
            </w:r>
          </w:p>
        </w:tc>
      </w:tr>
      <w:tr w:rsidR="005E04CD" w:rsidRPr="00F56829" w14:paraId="3CB80E4E" w14:textId="77777777" w:rsidTr="00F56829">
        <w:tc>
          <w:tcPr>
            <w:tcW w:w="4077" w:type="dxa"/>
            <w:vAlign w:val="center"/>
          </w:tcPr>
          <w:p w14:paraId="58CCE6A9" w14:textId="77777777" w:rsidR="005E04CD" w:rsidRPr="00F56829" w:rsidRDefault="005E04CD" w:rsidP="00F56829">
            <w:pPr>
              <w:tabs>
                <w:tab w:val="left" w:pos="1665"/>
              </w:tabs>
              <w:spacing w:before="80" w:after="80"/>
              <w:rPr>
                <w:rFonts w:ascii="Arial" w:hAnsi="Arial" w:cs="Arial"/>
                <w:b/>
                <w:sz w:val="24"/>
                <w:szCs w:val="24"/>
              </w:rPr>
            </w:pPr>
            <w:r w:rsidRPr="00F56829">
              <w:rPr>
                <w:rFonts w:ascii="Arial" w:hAnsi="Arial" w:cs="Arial"/>
                <w:b/>
                <w:sz w:val="24"/>
                <w:szCs w:val="24"/>
              </w:rPr>
              <w:t>Title</w:t>
            </w:r>
          </w:p>
        </w:tc>
        <w:tc>
          <w:tcPr>
            <w:tcW w:w="5776" w:type="dxa"/>
            <w:vAlign w:val="center"/>
          </w:tcPr>
          <w:p w14:paraId="47B9C499" w14:textId="77777777" w:rsidR="005E04CD" w:rsidRPr="00F56829" w:rsidRDefault="005E04CD" w:rsidP="00F56829">
            <w:pPr>
              <w:tabs>
                <w:tab w:val="left" w:pos="1665"/>
              </w:tabs>
              <w:spacing w:before="80" w:after="80"/>
              <w:rPr>
                <w:rFonts w:ascii="Arial" w:hAnsi="Arial" w:cs="Arial"/>
                <w:sz w:val="24"/>
                <w:szCs w:val="24"/>
              </w:rPr>
            </w:pPr>
            <w:r w:rsidRPr="00F56829">
              <w:rPr>
                <w:rFonts w:ascii="Arial" w:hAnsi="Arial" w:cs="Arial"/>
                <w:sz w:val="24"/>
                <w:szCs w:val="24"/>
              </w:rPr>
              <w:t>Communicate understanding of an art history topic</w:t>
            </w:r>
          </w:p>
        </w:tc>
      </w:tr>
      <w:tr w:rsidR="005E04CD" w:rsidRPr="00F56829" w14:paraId="4B5477E2" w14:textId="77777777" w:rsidTr="00F56829">
        <w:tc>
          <w:tcPr>
            <w:tcW w:w="4077" w:type="dxa"/>
            <w:vAlign w:val="center"/>
          </w:tcPr>
          <w:p w14:paraId="7C098F50" w14:textId="77777777" w:rsidR="005E04CD" w:rsidRPr="00F56829" w:rsidRDefault="005E04CD" w:rsidP="00F56829">
            <w:pPr>
              <w:tabs>
                <w:tab w:val="left" w:pos="1665"/>
              </w:tabs>
              <w:spacing w:before="80" w:after="80"/>
              <w:rPr>
                <w:rFonts w:ascii="Arial" w:hAnsi="Arial" w:cs="Arial"/>
                <w:b/>
                <w:sz w:val="24"/>
                <w:szCs w:val="24"/>
              </w:rPr>
            </w:pPr>
            <w:r w:rsidRPr="00F56829">
              <w:rPr>
                <w:rFonts w:ascii="Arial" w:hAnsi="Arial" w:cs="Arial"/>
                <w:b/>
                <w:sz w:val="24"/>
                <w:szCs w:val="24"/>
              </w:rPr>
              <w:t>Number of Credits</w:t>
            </w:r>
          </w:p>
        </w:tc>
        <w:tc>
          <w:tcPr>
            <w:tcW w:w="5776" w:type="dxa"/>
            <w:vAlign w:val="center"/>
          </w:tcPr>
          <w:p w14:paraId="15CBED1F" w14:textId="77777777" w:rsidR="005E04CD" w:rsidRPr="00F56829" w:rsidRDefault="005E04CD" w:rsidP="00F56829">
            <w:pPr>
              <w:tabs>
                <w:tab w:val="left" w:pos="1665"/>
              </w:tabs>
              <w:spacing w:before="80" w:after="80"/>
              <w:rPr>
                <w:rFonts w:ascii="Arial" w:hAnsi="Arial" w:cs="Arial"/>
                <w:sz w:val="24"/>
                <w:szCs w:val="24"/>
              </w:rPr>
            </w:pPr>
            <w:r w:rsidRPr="00F56829">
              <w:rPr>
                <w:rFonts w:ascii="Arial" w:hAnsi="Arial" w:cs="Arial"/>
                <w:sz w:val="24"/>
                <w:szCs w:val="24"/>
              </w:rPr>
              <w:t>4</w:t>
            </w:r>
          </w:p>
        </w:tc>
      </w:tr>
      <w:tr w:rsidR="005E04CD" w:rsidRPr="00F56829" w14:paraId="70E7CCEB" w14:textId="77777777" w:rsidTr="00F56829">
        <w:tc>
          <w:tcPr>
            <w:tcW w:w="4077" w:type="dxa"/>
            <w:tcBorders>
              <w:bottom w:val="single" w:sz="4" w:space="0" w:color="auto"/>
            </w:tcBorders>
            <w:vAlign w:val="center"/>
          </w:tcPr>
          <w:p w14:paraId="0287E6BB" w14:textId="77777777" w:rsidR="005E04CD" w:rsidRPr="00F56829" w:rsidRDefault="005E04CD" w:rsidP="00F56829">
            <w:pPr>
              <w:tabs>
                <w:tab w:val="left" w:pos="1665"/>
              </w:tabs>
              <w:spacing w:before="80" w:after="80"/>
              <w:rPr>
                <w:rFonts w:ascii="Arial" w:hAnsi="Arial" w:cs="Arial"/>
                <w:b/>
                <w:sz w:val="24"/>
                <w:szCs w:val="24"/>
              </w:rPr>
            </w:pPr>
            <w:r w:rsidRPr="00F56829">
              <w:rPr>
                <w:rFonts w:ascii="Arial" w:hAnsi="Arial" w:cs="Arial"/>
                <w:b/>
                <w:sz w:val="24"/>
                <w:szCs w:val="24"/>
              </w:rPr>
              <w:t>Version</w:t>
            </w:r>
          </w:p>
        </w:tc>
        <w:tc>
          <w:tcPr>
            <w:tcW w:w="5776" w:type="dxa"/>
            <w:tcBorders>
              <w:bottom w:val="single" w:sz="4" w:space="0" w:color="auto"/>
            </w:tcBorders>
            <w:vAlign w:val="center"/>
          </w:tcPr>
          <w:p w14:paraId="32AB4E4E" w14:textId="77777777" w:rsidR="005E04CD" w:rsidRPr="00F56829" w:rsidRDefault="00CA4E88" w:rsidP="00F56829">
            <w:pPr>
              <w:tabs>
                <w:tab w:val="left" w:pos="1665"/>
              </w:tabs>
              <w:spacing w:before="80" w:after="80"/>
              <w:rPr>
                <w:rFonts w:ascii="Arial" w:hAnsi="Arial" w:cs="Arial"/>
                <w:sz w:val="24"/>
                <w:szCs w:val="24"/>
              </w:rPr>
            </w:pPr>
            <w:r>
              <w:rPr>
                <w:rFonts w:ascii="Arial" w:hAnsi="Arial" w:cs="Arial"/>
                <w:sz w:val="24"/>
                <w:szCs w:val="24"/>
              </w:rPr>
              <w:t>2</w:t>
            </w:r>
          </w:p>
        </w:tc>
      </w:tr>
    </w:tbl>
    <w:p w14:paraId="07AD4843" w14:textId="77777777" w:rsidR="005E04CD" w:rsidRDefault="005E04CD" w:rsidP="008C457B">
      <w:pPr>
        <w:tabs>
          <w:tab w:val="left" w:pos="1665"/>
        </w:tabs>
        <w:rPr>
          <w:rFonts w:ascii="Arial" w:hAnsi="Arial" w:cs="Arial"/>
          <w:sz w:val="24"/>
          <w:szCs w:val="24"/>
        </w:rPr>
      </w:pPr>
    </w:p>
    <w:p w14:paraId="1DB9F39B" w14:textId="77777777" w:rsidR="005E04CD" w:rsidRPr="00CD4267" w:rsidRDefault="005E04CD" w:rsidP="007C2DD3">
      <w:pPr>
        <w:rPr>
          <w:rFonts w:ascii="Arial" w:hAnsi="Arial" w:cs="Arial"/>
          <w:sz w:val="24"/>
          <w:szCs w:val="24"/>
        </w:rPr>
      </w:pPr>
      <w:r w:rsidRPr="00CD4267">
        <w:rPr>
          <w:rFonts w:ascii="Arial" w:hAnsi="Arial" w:cs="Arial"/>
          <w:sz w:val="24"/>
          <w:szCs w:val="24"/>
        </w:rPr>
        <w:t>The assessor may direct and assist the activity by:</w:t>
      </w:r>
    </w:p>
    <w:p w14:paraId="01C33CCE" w14:textId="77777777" w:rsidR="005E04CD" w:rsidRPr="00CD4267" w:rsidRDefault="005E04CD" w:rsidP="007C2DD3">
      <w:pPr>
        <w:numPr>
          <w:ilvl w:val="0"/>
          <w:numId w:val="35"/>
        </w:numPr>
        <w:suppressAutoHyphens w:val="0"/>
        <w:rPr>
          <w:rFonts w:ascii="Arial" w:hAnsi="Arial" w:cs="Arial"/>
          <w:sz w:val="24"/>
          <w:szCs w:val="24"/>
        </w:rPr>
      </w:pPr>
      <w:r w:rsidRPr="00CD4267">
        <w:rPr>
          <w:rFonts w:ascii="Arial" w:hAnsi="Arial" w:cs="Arial"/>
          <w:sz w:val="24"/>
          <w:szCs w:val="24"/>
        </w:rPr>
        <w:t>providing a topic for students</w:t>
      </w:r>
    </w:p>
    <w:p w14:paraId="3A0066DB" w14:textId="77777777" w:rsidR="005E04CD" w:rsidRPr="00CD4267" w:rsidRDefault="005E04CD" w:rsidP="007C2DD3">
      <w:pPr>
        <w:numPr>
          <w:ilvl w:val="0"/>
          <w:numId w:val="35"/>
        </w:numPr>
        <w:suppressAutoHyphens w:val="0"/>
        <w:rPr>
          <w:rFonts w:ascii="Arial" w:hAnsi="Arial" w:cs="Arial"/>
          <w:sz w:val="24"/>
          <w:szCs w:val="24"/>
        </w:rPr>
      </w:pPr>
      <w:r w:rsidRPr="00CD4267">
        <w:rPr>
          <w:rFonts w:ascii="Arial" w:hAnsi="Arial" w:cs="Arial"/>
          <w:sz w:val="24"/>
          <w:szCs w:val="24"/>
        </w:rPr>
        <w:t>providing some of the sources</w:t>
      </w:r>
    </w:p>
    <w:p w14:paraId="3C76A5FE" w14:textId="77777777" w:rsidR="005E04CD" w:rsidRPr="00CD4267" w:rsidRDefault="005E04CD" w:rsidP="007C2DD3">
      <w:pPr>
        <w:numPr>
          <w:ilvl w:val="0"/>
          <w:numId w:val="35"/>
        </w:numPr>
        <w:suppressAutoHyphens w:val="0"/>
        <w:rPr>
          <w:rFonts w:ascii="Arial" w:hAnsi="Arial" w:cs="Arial"/>
          <w:sz w:val="24"/>
          <w:szCs w:val="24"/>
        </w:rPr>
      </w:pPr>
      <w:r w:rsidRPr="00CD4267">
        <w:rPr>
          <w:rFonts w:ascii="Arial" w:hAnsi="Arial" w:cs="Arial"/>
          <w:sz w:val="24"/>
          <w:szCs w:val="24"/>
        </w:rPr>
        <w:t>suggesting focussing questions</w:t>
      </w:r>
    </w:p>
    <w:p w14:paraId="2ECAE83A" w14:textId="77777777" w:rsidR="005E04CD" w:rsidRPr="00CD4267" w:rsidRDefault="005E04CD" w:rsidP="007C2DD3">
      <w:pPr>
        <w:keepNext/>
        <w:keepLines/>
        <w:tabs>
          <w:tab w:val="left" w:pos="567"/>
        </w:tabs>
        <w:rPr>
          <w:rFonts w:ascii="Arial" w:hAnsi="Arial" w:cs="Arial"/>
          <w:sz w:val="24"/>
          <w:szCs w:val="24"/>
        </w:rPr>
      </w:pPr>
    </w:p>
    <w:p w14:paraId="393BC293" w14:textId="77777777" w:rsidR="005E04CD" w:rsidRPr="00CD4267" w:rsidRDefault="005E04CD" w:rsidP="00CD4267">
      <w:pPr>
        <w:rPr>
          <w:rFonts w:ascii="Arial" w:hAnsi="Arial" w:cs="Arial"/>
          <w:sz w:val="24"/>
          <w:szCs w:val="24"/>
        </w:rPr>
      </w:pPr>
      <w:r w:rsidRPr="00CD4267">
        <w:rPr>
          <w:rFonts w:ascii="Arial" w:hAnsi="Arial" w:cs="Arial"/>
          <w:sz w:val="24"/>
          <w:szCs w:val="24"/>
        </w:rPr>
        <w:t>Evidence may be presented by the student in a range of forms, including:</w:t>
      </w:r>
    </w:p>
    <w:p w14:paraId="44A46282" w14:textId="77777777" w:rsidR="005E04CD" w:rsidRPr="00CD4267" w:rsidRDefault="005E04CD" w:rsidP="00CD4267">
      <w:pPr>
        <w:numPr>
          <w:ilvl w:val="0"/>
          <w:numId w:val="34"/>
        </w:numPr>
        <w:suppressAutoHyphens w:val="0"/>
        <w:rPr>
          <w:rFonts w:ascii="Arial" w:hAnsi="Arial" w:cs="Arial"/>
          <w:sz w:val="24"/>
          <w:szCs w:val="24"/>
        </w:rPr>
      </w:pPr>
      <w:r w:rsidRPr="00CD4267">
        <w:rPr>
          <w:rFonts w:ascii="Arial" w:hAnsi="Arial" w:cs="Arial"/>
          <w:sz w:val="24"/>
          <w:szCs w:val="24"/>
        </w:rPr>
        <w:t>oral presentations</w:t>
      </w:r>
    </w:p>
    <w:p w14:paraId="7163FEA6" w14:textId="77777777" w:rsidR="005E04CD" w:rsidRPr="00CD4267" w:rsidRDefault="005E04CD" w:rsidP="00CD4267">
      <w:pPr>
        <w:numPr>
          <w:ilvl w:val="0"/>
          <w:numId w:val="34"/>
        </w:numPr>
        <w:suppressAutoHyphens w:val="0"/>
        <w:rPr>
          <w:rFonts w:ascii="Arial" w:hAnsi="Arial" w:cs="Arial"/>
          <w:sz w:val="24"/>
          <w:szCs w:val="24"/>
        </w:rPr>
      </w:pPr>
      <w:r w:rsidRPr="00CD4267">
        <w:rPr>
          <w:rFonts w:ascii="Arial" w:hAnsi="Arial" w:cs="Arial"/>
          <w:sz w:val="24"/>
          <w:szCs w:val="24"/>
        </w:rPr>
        <w:t>written paragraphs, article or essay</w:t>
      </w:r>
    </w:p>
    <w:p w14:paraId="242D15F3" w14:textId="77777777" w:rsidR="005E04CD" w:rsidRPr="00CD4267" w:rsidRDefault="005E04CD" w:rsidP="00CD4267">
      <w:pPr>
        <w:numPr>
          <w:ilvl w:val="0"/>
          <w:numId w:val="34"/>
        </w:numPr>
        <w:suppressAutoHyphens w:val="0"/>
        <w:rPr>
          <w:rFonts w:ascii="Arial" w:hAnsi="Arial" w:cs="Arial"/>
          <w:sz w:val="24"/>
          <w:szCs w:val="24"/>
        </w:rPr>
      </w:pPr>
      <w:r w:rsidRPr="00CD4267">
        <w:rPr>
          <w:rFonts w:ascii="Arial" w:hAnsi="Arial" w:cs="Arial"/>
          <w:sz w:val="24"/>
          <w:szCs w:val="24"/>
        </w:rPr>
        <w:t>annotated charts, drawings or posters</w:t>
      </w:r>
    </w:p>
    <w:p w14:paraId="70AFD7A0" w14:textId="77777777" w:rsidR="005E04CD" w:rsidRPr="00CD4267" w:rsidRDefault="005E04CD" w:rsidP="00CD4267">
      <w:pPr>
        <w:numPr>
          <w:ilvl w:val="0"/>
          <w:numId w:val="34"/>
        </w:numPr>
        <w:suppressAutoHyphens w:val="0"/>
        <w:rPr>
          <w:rFonts w:ascii="Arial" w:hAnsi="Arial" w:cs="Arial"/>
          <w:sz w:val="24"/>
          <w:szCs w:val="24"/>
        </w:rPr>
      </w:pPr>
      <w:r w:rsidRPr="00CD4267">
        <w:rPr>
          <w:rFonts w:ascii="Arial" w:hAnsi="Arial" w:cs="Arial"/>
          <w:sz w:val="24"/>
          <w:szCs w:val="24"/>
        </w:rPr>
        <w:t>digital presentations</w:t>
      </w:r>
    </w:p>
    <w:p w14:paraId="24F018DA" w14:textId="77777777" w:rsidR="005E04CD" w:rsidRPr="00CD4267" w:rsidRDefault="005E04CD" w:rsidP="007C2DD3">
      <w:pPr>
        <w:keepNext/>
        <w:keepLines/>
        <w:tabs>
          <w:tab w:val="left" w:pos="567"/>
        </w:tabs>
        <w:rPr>
          <w:rFonts w:ascii="Arial" w:hAnsi="Arial" w:cs="Arial"/>
          <w:sz w:val="24"/>
          <w:szCs w:val="24"/>
        </w:rPr>
      </w:pPr>
    </w:p>
    <w:p w14:paraId="29F62343" w14:textId="77777777" w:rsidR="005E04CD" w:rsidRPr="00CD4267" w:rsidRDefault="005E04CD" w:rsidP="007C2DD3">
      <w:pPr>
        <w:rPr>
          <w:rFonts w:ascii="Arial" w:hAnsi="Arial" w:cs="Arial"/>
          <w:sz w:val="24"/>
          <w:szCs w:val="24"/>
        </w:rPr>
      </w:pPr>
      <w:r w:rsidRPr="00CD4267">
        <w:rPr>
          <w:rFonts w:ascii="Arial" w:hAnsi="Arial" w:cs="Arial"/>
          <w:sz w:val="24"/>
          <w:szCs w:val="24"/>
        </w:rPr>
        <w:t xml:space="preserve">This is an in-class and homework task, to be completed by individual students.  Teachers, however, must closely supervise the activity in order to ensure authenticity.    </w:t>
      </w:r>
    </w:p>
    <w:p w14:paraId="62B3806D" w14:textId="77777777" w:rsidR="005E04CD" w:rsidRPr="00CD4267" w:rsidRDefault="005E04CD" w:rsidP="008641FA">
      <w:pPr>
        <w:tabs>
          <w:tab w:val="left" w:pos="-1560"/>
        </w:tabs>
        <w:rPr>
          <w:rFonts w:ascii="Arial" w:hAnsi="Arial" w:cs="Arial"/>
          <w:sz w:val="24"/>
          <w:szCs w:val="24"/>
        </w:rPr>
      </w:pPr>
    </w:p>
    <w:p w14:paraId="1B52D38E" w14:textId="77777777" w:rsidR="005E04CD" w:rsidRPr="00CD4267" w:rsidRDefault="005E04CD" w:rsidP="00CD4267">
      <w:pPr>
        <w:rPr>
          <w:rFonts w:ascii="Arial" w:hAnsi="Arial" w:cs="Arial"/>
          <w:sz w:val="24"/>
          <w:szCs w:val="24"/>
        </w:rPr>
      </w:pPr>
      <w:r w:rsidRPr="00CD4267">
        <w:rPr>
          <w:rFonts w:ascii="Arial" w:hAnsi="Arial" w:cs="Arial"/>
          <w:sz w:val="24"/>
          <w:szCs w:val="24"/>
        </w:rPr>
        <w:t>Where manageable, one further assessment opportunity may be made available for all students.</w:t>
      </w:r>
    </w:p>
    <w:p w14:paraId="538AAF06" w14:textId="77777777" w:rsidR="005E04CD" w:rsidRDefault="005E04CD" w:rsidP="008C457B">
      <w:pPr>
        <w:rPr>
          <w:rFonts w:ascii="Arial" w:hAnsi="Arial" w:cs="Arial"/>
          <w:sz w:val="24"/>
          <w:szCs w:val="24"/>
        </w:rPr>
      </w:pPr>
    </w:p>
    <w:p w14:paraId="0A695B1D" w14:textId="77777777" w:rsidR="00D414F5" w:rsidRPr="006A0CEF" w:rsidRDefault="00D414F5" w:rsidP="008C457B">
      <w:pPr>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4077"/>
        <w:gridCol w:w="5776"/>
      </w:tblGrid>
      <w:tr w:rsidR="005E04CD" w:rsidRPr="00F56829" w14:paraId="60689898" w14:textId="77777777" w:rsidTr="00F56829">
        <w:tc>
          <w:tcPr>
            <w:tcW w:w="4077" w:type="dxa"/>
            <w:tcBorders>
              <w:top w:val="single" w:sz="4" w:space="0" w:color="auto"/>
            </w:tcBorders>
            <w:vAlign w:val="center"/>
          </w:tcPr>
          <w:p w14:paraId="06D92A86" w14:textId="77777777" w:rsidR="005E04CD" w:rsidRPr="00F56829" w:rsidRDefault="005E04CD" w:rsidP="00F56829">
            <w:pPr>
              <w:tabs>
                <w:tab w:val="left" w:pos="1665"/>
              </w:tabs>
              <w:spacing w:before="80" w:after="80"/>
              <w:rPr>
                <w:rFonts w:ascii="Arial" w:hAnsi="Arial" w:cs="Arial"/>
                <w:b/>
                <w:sz w:val="24"/>
                <w:szCs w:val="24"/>
              </w:rPr>
            </w:pPr>
            <w:r w:rsidRPr="00F56829">
              <w:rPr>
                <w:rFonts w:ascii="Arial" w:hAnsi="Arial" w:cs="Arial"/>
                <w:b/>
                <w:sz w:val="24"/>
                <w:szCs w:val="24"/>
              </w:rPr>
              <w:t>Achievement Standard Number</w:t>
            </w:r>
          </w:p>
        </w:tc>
        <w:tc>
          <w:tcPr>
            <w:tcW w:w="5776" w:type="dxa"/>
            <w:tcBorders>
              <w:top w:val="single" w:sz="4" w:space="0" w:color="auto"/>
            </w:tcBorders>
            <w:vAlign w:val="center"/>
          </w:tcPr>
          <w:p w14:paraId="544118FE" w14:textId="77777777" w:rsidR="005E04CD" w:rsidRPr="00F56829" w:rsidRDefault="00646902" w:rsidP="00F56829">
            <w:pPr>
              <w:tabs>
                <w:tab w:val="left" w:pos="1665"/>
              </w:tabs>
              <w:spacing w:before="80" w:after="80"/>
              <w:rPr>
                <w:rFonts w:ascii="Arial" w:hAnsi="Arial" w:cs="Arial"/>
                <w:b/>
                <w:sz w:val="24"/>
                <w:szCs w:val="24"/>
              </w:rPr>
            </w:pPr>
            <w:r>
              <w:rPr>
                <w:rFonts w:ascii="Arial" w:hAnsi="Arial" w:cs="Arial"/>
                <w:b/>
                <w:sz w:val="24"/>
                <w:szCs w:val="24"/>
              </w:rPr>
              <w:t xml:space="preserve">91185 </w:t>
            </w:r>
            <w:r w:rsidRPr="00646902">
              <w:rPr>
                <w:rFonts w:ascii="Arial" w:hAnsi="Arial" w:cs="Arial"/>
                <w:b/>
                <w:sz w:val="24"/>
                <w:szCs w:val="24"/>
              </w:rPr>
              <w:t>Art History</w:t>
            </w:r>
            <w:r w:rsidRPr="00F56829">
              <w:rPr>
                <w:rFonts w:ascii="Arial" w:hAnsi="Arial" w:cs="Arial"/>
                <w:b/>
                <w:sz w:val="24"/>
                <w:szCs w:val="24"/>
              </w:rPr>
              <w:t xml:space="preserve"> </w:t>
            </w:r>
            <w:r w:rsidR="005E04CD" w:rsidRPr="00F56829">
              <w:rPr>
                <w:rFonts w:ascii="Arial" w:hAnsi="Arial" w:cs="Arial"/>
                <w:b/>
                <w:sz w:val="24"/>
                <w:szCs w:val="24"/>
              </w:rPr>
              <w:t>2.6</w:t>
            </w:r>
          </w:p>
        </w:tc>
      </w:tr>
      <w:tr w:rsidR="005E04CD" w:rsidRPr="00F56829" w14:paraId="4DEA446A" w14:textId="77777777" w:rsidTr="00F56829">
        <w:tc>
          <w:tcPr>
            <w:tcW w:w="4077" w:type="dxa"/>
            <w:vAlign w:val="center"/>
          </w:tcPr>
          <w:p w14:paraId="27B2F4A2" w14:textId="77777777" w:rsidR="005E04CD" w:rsidRPr="00F56829" w:rsidRDefault="005E04CD" w:rsidP="00F56829">
            <w:pPr>
              <w:tabs>
                <w:tab w:val="left" w:pos="1665"/>
              </w:tabs>
              <w:spacing w:before="80" w:after="80"/>
              <w:rPr>
                <w:rFonts w:ascii="Arial" w:hAnsi="Arial" w:cs="Arial"/>
                <w:b/>
                <w:sz w:val="24"/>
                <w:szCs w:val="24"/>
              </w:rPr>
            </w:pPr>
            <w:r w:rsidRPr="00F56829">
              <w:rPr>
                <w:rFonts w:ascii="Arial" w:hAnsi="Arial" w:cs="Arial"/>
                <w:b/>
                <w:sz w:val="24"/>
                <w:szCs w:val="24"/>
              </w:rPr>
              <w:t>Title</w:t>
            </w:r>
          </w:p>
        </w:tc>
        <w:tc>
          <w:tcPr>
            <w:tcW w:w="5776" w:type="dxa"/>
            <w:vAlign w:val="center"/>
          </w:tcPr>
          <w:p w14:paraId="175FB688" w14:textId="77777777" w:rsidR="005E04CD" w:rsidRPr="00F56829" w:rsidRDefault="00F66979" w:rsidP="00F66979">
            <w:pPr>
              <w:tabs>
                <w:tab w:val="left" w:pos="1665"/>
              </w:tabs>
              <w:spacing w:before="80" w:after="80"/>
              <w:rPr>
                <w:rFonts w:ascii="Arial" w:hAnsi="Arial" w:cs="Arial"/>
                <w:sz w:val="24"/>
                <w:szCs w:val="24"/>
              </w:rPr>
            </w:pPr>
            <w:r w:rsidRPr="00F66979">
              <w:rPr>
                <w:rFonts w:ascii="Arial" w:hAnsi="Arial" w:cs="Arial"/>
                <w:sz w:val="24"/>
                <w:szCs w:val="24"/>
              </w:rPr>
              <w:t>Communicate a considered personal response to art works</w:t>
            </w:r>
          </w:p>
        </w:tc>
      </w:tr>
      <w:tr w:rsidR="005E04CD" w:rsidRPr="00F56829" w14:paraId="5F881976" w14:textId="77777777" w:rsidTr="00F56829">
        <w:tc>
          <w:tcPr>
            <w:tcW w:w="4077" w:type="dxa"/>
            <w:vAlign w:val="center"/>
          </w:tcPr>
          <w:p w14:paraId="2F4F7B83" w14:textId="77777777" w:rsidR="005E04CD" w:rsidRPr="00F56829" w:rsidRDefault="005E04CD" w:rsidP="00F56829">
            <w:pPr>
              <w:tabs>
                <w:tab w:val="left" w:pos="1665"/>
              </w:tabs>
              <w:spacing w:before="80" w:after="80"/>
              <w:rPr>
                <w:rFonts w:ascii="Arial" w:hAnsi="Arial" w:cs="Arial"/>
                <w:b/>
                <w:sz w:val="24"/>
                <w:szCs w:val="24"/>
              </w:rPr>
            </w:pPr>
            <w:r w:rsidRPr="00F56829">
              <w:rPr>
                <w:rFonts w:ascii="Arial" w:hAnsi="Arial" w:cs="Arial"/>
                <w:b/>
                <w:sz w:val="24"/>
                <w:szCs w:val="24"/>
              </w:rPr>
              <w:t>Number of Credits</w:t>
            </w:r>
          </w:p>
        </w:tc>
        <w:tc>
          <w:tcPr>
            <w:tcW w:w="5776" w:type="dxa"/>
            <w:vAlign w:val="center"/>
          </w:tcPr>
          <w:p w14:paraId="174224BD" w14:textId="77777777" w:rsidR="005E04CD" w:rsidRPr="00F56829" w:rsidRDefault="005E04CD" w:rsidP="00F56829">
            <w:pPr>
              <w:tabs>
                <w:tab w:val="left" w:pos="1665"/>
              </w:tabs>
              <w:spacing w:before="80" w:after="80"/>
              <w:rPr>
                <w:rFonts w:ascii="Arial" w:hAnsi="Arial" w:cs="Arial"/>
                <w:sz w:val="24"/>
                <w:szCs w:val="24"/>
              </w:rPr>
            </w:pPr>
            <w:r w:rsidRPr="00F56829">
              <w:rPr>
                <w:rFonts w:ascii="Arial" w:hAnsi="Arial" w:cs="Arial"/>
                <w:sz w:val="24"/>
                <w:szCs w:val="24"/>
              </w:rPr>
              <w:t>4</w:t>
            </w:r>
          </w:p>
        </w:tc>
      </w:tr>
      <w:tr w:rsidR="005E04CD" w:rsidRPr="00F56829" w14:paraId="196B4477" w14:textId="77777777" w:rsidTr="00F56829">
        <w:tc>
          <w:tcPr>
            <w:tcW w:w="4077" w:type="dxa"/>
            <w:tcBorders>
              <w:bottom w:val="single" w:sz="4" w:space="0" w:color="auto"/>
            </w:tcBorders>
            <w:vAlign w:val="center"/>
          </w:tcPr>
          <w:p w14:paraId="0345A38E" w14:textId="77777777" w:rsidR="005E04CD" w:rsidRPr="00F56829" w:rsidRDefault="005E04CD" w:rsidP="00F56829">
            <w:pPr>
              <w:tabs>
                <w:tab w:val="left" w:pos="1665"/>
              </w:tabs>
              <w:spacing w:before="80" w:after="80"/>
              <w:rPr>
                <w:rFonts w:ascii="Arial" w:hAnsi="Arial" w:cs="Arial"/>
                <w:b/>
                <w:sz w:val="24"/>
                <w:szCs w:val="24"/>
              </w:rPr>
            </w:pPr>
            <w:r w:rsidRPr="00F56829">
              <w:rPr>
                <w:rFonts w:ascii="Arial" w:hAnsi="Arial" w:cs="Arial"/>
                <w:b/>
                <w:sz w:val="24"/>
                <w:szCs w:val="24"/>
              </w:rPr>
              <w:t>Version</w:t>
            </w:r>
          </w:p>
        </w:tc>
        <w:tc>
          <w:tcPr>
            <w:tcW w:w="5776" w:type="dxa"/>
            <w:tcBorders>
              <w:bottom w:val="single" w:sz="4" w:space="0" w:color="auto"/>
            </w:tcBorders>
            <w:vAlign w:val="center"/>
          </w:tcPr>
          <w:p w14:paraId="21A03057" w14:textId="77777777" w:rsidR="005E04CD" w:rsidRPr="00F56829" w:rsidRDefault="00CA4E88" w:rsidP="00F56829">
            <w:pPr>
              <w:tabs>
                <w:tab w:val="left" w:pos="1665"/>
              </w:tabs>
              <w:spacing w:before="80" w:after="80"/>
              <w:rPr>
                <w:rFonts w:ascii="Arial" w:hAnsi="Arial" w:cs="Arial"/>
                <w:sz w:val="24"/>
                <w:szCs w:val="24"/>
              </w:rPr>
            </w:pPr>
            <w:r>
              <w:rPr>
                <w:rFonts w:ascii="Arial" w:hAnsi="Arial" w:cs="Arial"/>
                <w:sz w:val="24"/>
                <w:szCs w:val="24"/>
              </w:rPr>
              <w:t>2</w:t>
            </w:r>
          </w:p>
        </w:tc>
      </w:tr>
    </w:tbl>
    <w:p w14:paraId="432E3EF4" w14:textId="77777777" w:rsidR="005E04CD" w:rsidRPr="006A0CEF" w:rsidRDefault="005E04CD" w:rsidP="008C457B">
      <w:pPr>
        <w:tabs>
          <w:tab w:val="left" w:pos="1665"/>
        </w:tabs>
        <w:rPr>
          <w:rFonts w:ascii="Arial" w:hAnsi="Arial" w:cs="Arial"/>
          <w:sz w:val="24"/>
          <w:szCs w:val="24"/>
        </w:rPr>
      </w:pPr>
    </w:p>
    <w:p w14:paraId="6031F98B" w14:textId="77777777" w:rsidR="005E04CD" w:rsidRPr="00E319C4" w:rsidRDefault="00F67CB1" w:rsidP="006A0CEF">
      <w:pPr>
        <w:rPr>
          <w:rFonts w:ascii="Arial" w:hAnsi="Arial" w:cs="Arial"/>
          <w:sz w:val="24"/>
          <w:szCs w:val="24"/>
        </w:rPr>
      </w:pPr>
      <w:r>
        <w:rPr>
          <w:rFonts w:ascii="Arial" w:hAnsi="Arial" w:cs="Arial"/>
          <w:sz w:val="24"/>
          <w:szCs w:val="24"/>
        </w:rPr>
        <w:t>For this assessment</w:t>
      </w:r>
      <w:r w:rsidR="005E04CD" w:rsidRPr="00E319C4">
        <w:rPr>
          <w:rFonts w:ascii="Arial" w:hAnsi="Arial" w:cs="Arial"/>
          <w:sz w:val="24"/>
          <w:szCs w:val="24"/>
        </w:rPr>
        <w:t xml:space="preserve">, students should have the opportunity to examine actual art works.   Art works may be viewed in exhibitions, school or personal collections, public places etc.   Art works may be selected by the teacher or students. </w:t>
      </w:r>
    </w:p>
    <w:p w14:paraId="783F40B4" w14:textId="77777777" w:rsidR="005E04CD" w:rsidRPr="00E319C4" w:rsidRDefault="005E04CD" w:rsidP="006A0CEF">
      <w:pPr>
        <w:rPr>
          <w:rFonts w:ascii="Arial" w:hAnsi="Arial" w:cs="Arial"/>
          <w:sz w:val="24"/>
          <w:szCs w:val="24"/>
        </w:rPr>
      </w:pPr>
    </w:p>
    <w:p w14:paraId="2DA23938" w14:textId="77777777" w:rsidR="005E04CD" w:rsidRPr="00E319C4" w:rsidRDefault="005E04CD" w:rsidP="006A0CEF">
      <w:pPr>
        <w:rPr>
          <w:rFonts w:ascii="Arial" w:hAnsi="Arial" w:cs="Arial"/>
          <w:sz w:val="24"/>
          <w:szCs w:val="24"/>
        </w:rPr>
      </w:pPr>
      <w:r w:rsidRPr="00E319C4">
        <w:rPr>
          <w:rFonts w:ascii="Arial" w:hAnsi="Arial" w:cs="Arial"/>
          <w:sz w:val="24"/>
          <w:szCs w:val="24"/>
        </w:rPr>
        <w:t>Evidence may be presented by the student in a range of forms, including:</w:t>
      </w:r>
    </w:p>
    <w:p w14:paraId="4379EEB0" w14:textId="77777777" w:rsidR="005E04CD" w:rsidRPr="00E319C4" w:rsidRDefault="005E04CD" w:rsidP="00E319C4">
      <w:pPr>
        <w:numPr>
          <w:ilvl w:val="0"/>
          <w:numId w:val="36"/>
        </w:numPr>
        <w:suppressAutoHyphens w:val="0"/>
        <w:rPr>
          <w:rFonts w:ascii="Arial" w:hAnsi="Arial" w:cs="Arial"/>
          <w:sz w:val="24"/>
          <w:szCs w:val="24"/>
        </w:rPr>
      </w:pPr>
      <w:r w:rsidRPr="00E319C4">
        <w:rPr>
          <w:rFonts w:ascii="Arial" w:hAnsi="Arial" w:cs="Arial"/>
          <w:sz w:val="24"/>
          <w:szCs w:val="24"/>
        </w:rPr>
        <w:t>journal or blog entries</w:t>
      </w:r>
    </w:p>
    <w:p w14:paraId="37C6AB82" w14:textId="77777777" w:rsidR="005E04CD" w:rsidRPr="00E319C4" w:rsidRDefault="005E04CD" w:rsidP="006A0CEF">
      <w:pPr>
        <w:numPr>
          <w:ilvl w:val="0"/>
          <w:numId w:val="36"/>
        </w:numPr>
        <w:suppressAutoHyphens w:val="0"/>
        <w:rPr>
          <w:rFonts w:ascii="Arial" w:hAnsi="Arial" w:cs="Arial"/>
          <w:sz w:val="24"/>
          <w:szCs w:val="24"/>
        </w:rPr>
      </w:pPr>
      <w:r w:rsidRPr="00E319C4">
        <w:rPr>
          <w:rFonts w:ascii="Arial" w:hAnsi="Arial" w:cs="Arial"/>
          <w:sz w:val="24"/>
          <w:szCs w:val="24"/>
        </w:rPr>
        <w:t>oral presentations</w:t>
      </w:r>
    </w:p>
    <w:p w14:paraId="5BAE5E56" w14:textId="77777777" w:rsidR="005E04CD" w:rsidRPr="00E319C4" w:rsidRDefault="005E04CD" w:rsidP="006A0CEF">
      <w:pPr>
        <w:numPr>
          <w:ilvl w:val="0"/>
          <w:numId w:val="36"/>
        </w:numPr>
        <w:suppressAutoHyphens w:val="0"/>
        <w:rPr>
          <w:rFonts w:ascii="Arial" w:hAnsi="Arial" w:cs="Arial"/>
          <w:sz w:val="24"/>
          <w:szCs w:val="24"/>
        </w:rPr>
      </w:pPr>
      <w:r w:rsidRPr="00E319C4">
        <w:rPr>
          <w:rFonts w:ascii="Arial" w:hAnsi="Arial" w:cs="Arial"/>
          <w:sz w:val="24"/>
          <w:szCs w:val="24"/>
        </w:rPr>
        <w:lastRenderedPageBreak/>
        <w:t xml:space="preserve">written paragraphs </w:t>
      </w:r>
    </w:p>
    <w:p w14:paraId="4B65E75A" w14:textId="77777777" w:rsidR="005E04CD" w:rsidRPr="00E319C4" w:rsidRDefault="005E04CD" w:rsidP="006A0CEF">
      <w:pPr>
        <w:numPr>
          <w:ilvl w:val="0"/>
          <w:numId w:val="36"/>
        </w:numPr>
        <w:suppressAutoHyphens w:val="0"/>
        <w:rPr>
          <w:rFonts w:ascii="Arial" w:hAnsi="Arial" w:cs="Arial"/>
          <w:sz w:val="24"/>
          <w:szCs w:val="24"/>
        </w:rPr>
      </w:pPr>
      <w:r w:rsidRPr="00E319C4">
        <w:rPr>
          <w:rFonts w:ascii="Arial" w:hAnsi="Arial" w:cs="Arial"/>
          <w:sz w:val="24"/>
          <w:szCs w:val="24"/>
        </w:rPr>
        <w:t>written or recorded interview</w:t>
      </w:r>
    </w:p>
    <w:p w14:paraId="1F6946EE" w14:textId="77777777" w:rsidR="005E04CD" w:rsidRPr="00E319C4" w:rsidRDefault="005E04CD" w:rsidP="006A0CEF">
      <w:pPr>
        <w:numPr>
          <w:ilvl w:val="0"/>
          <w:numId w:val="36"/>
        </w:numPr>
        <w:suppressAutoHyphens w:val="0"/>
        <w:rPr>
          <w:rFonts w:ascii="Arial" w:hAnsi="Arial" w:cs="Arial"/>
          <w:sz w:val="24"/>
          <w:szCs w:val="24"/>
        </w:rPr>
      </w:pPr>
      <w:r w:rsidRPr="00E319C4">
        <w:rPr>
          <w:rFonts w:ascii="Arial" w:hAnsi="Arial" w:cs="Arial"/>
          <w:sz w:val="24"/>
          <w:szCs w:val="24"/>
        </w:rPr>
        <w:t>annotated charts, drawings or posters</w:t>
      </w:r>
    </w:p>
    <w:p w14:paraId="24D2ED22" w14:textId="77777777" w:rsidR="005E04CD" w:rsidRPr="00E319C4" w:rsidRDefault="005E04CD" w:rsidP="006A0CEF">
      <w:pPr>
        <w:numPr>
          <w:ilvl w:val="0"/>
          <w:numId w:val="36"/>
        </w:numPr>
        <w:suppressAutoHyphens w:val="0"/>
        <w:rPr>
          <w:rFonts w:ascii="Arial" w:hAnsi="Arial" w:cs="Arial"/>
          <w:sz w:val="24"/>
          <w:szCs w:val="24"/>
        </w:rPr>
      </w:pPr>
      <w:r w:rsidRPr="00E319C4">
        <w:rPr>
          <w:rFonts w:ascii="Arial" w:hAnsi="Arial" w:cs="Arial"/>
          <w:sz w:val="24"/>
          <w:szCs w:val="24"/>
        </w:rPr>
        <w:t>digital presentations</w:t>
      </w:r>
      <w:r w:rsidR="00F67CB1">
        <w:rPr>
          <w:rFonts w:ascii="Arial" w:hAnsi="Arial" w:cs="Arial"/>
          <w:sz w:val="24"/>
          <w:szCs w:val="24"/>
        </w:rPr>
        <w:t>.</w:t>
      </w:r>
    </w:p>
    <w:p w14:paraId="4ADFEE91" w14:textId="77777777" w:rsidR="005E04CD" w:rsidRPr="00E319C4" w:rsidRDefault="005E04CD" w:rsidP="006A0CEF">
      <w:pPr>
        <w:rPr>
          <w:rFonts w:ascii="Arial" w:hAnsi="Arial" w:cs="Arial"/>
          <w:sz w:val="24"/>
          <w:szCs w:val="24"/>
        </w:rPr>
      </w:pPr>
    </w:p>
    <w:p w14:paraId="0BD019E1" w14:textId="77777777" w:rsidR="005E04CD" w:rsidRPr="00E319C4" w:rsidRDefault="005E04CD" w:rsidP="006A0CEF">
      <w:pPr>
        <w:rPr>
          <w:rFonts w:ascii="Arial" w:hAnsi="Arial" w:cs="Arial"/>
          <w:sz w:val="24"/>
          <w:szCs w:val="24"/>
        </w:rPr>
      </w:pPr>
      <w:r w:rsidRPr="00E319C4">
        <w:rPr>
          <w:rFonts w:ascii="Arial" w:hAnsi="Arial" w:cs="Arial"/>
          <w:sz w:val="24"/>
          <w:szCs w:val="24"/>
        </w:rPr>
        <w:t>Although group activities may be used to view art works, personal responses must be completed by individual students.</w:t>
      </w:r>
    </w:p>
    <w:p w14:paraId="497D811D" w14:textId="77777777" w:rsidR="005E04CD" w:rsidRPr="00E319C4" w:rsidRDefault="005E04CD" w:rsidP="006A0CEF">
      <w:pPr>
        <w:rPr>
          <w:rFonts w:ascii="Arial" w:hAnsi="Arial" w:cs="Arial"/>
          <w:sz w:val="24"/>
          <w:szCs w:val="24"/>
        </w:rPr>
      </w:pPr>
    </w:p>
    <w:p w14:paraId="6ECF0E19" w14:textId="77777777" w:rsidR="005E04CD" w:rsidRPr="00E319C4" w:rsidRDefault="005E04CD" w:rsidP="006A0CEF">
      <w:pPr>
        <w:rPr>
          <w:rFonts w:ascii="Arial" w:hAnsi="Arial" w:cs="Arial"/>
          <w:sz w:val="24"/>
          <w:szCs w:val="24"/>
        </w:rPr>
      </w:pPr>
      <w:r w:rsidRPr="00E319C4">
        <w:rPr>
          <w:rFonts w:ascii="Arial" w:hAnsi="Arial" w:cs="Arial"/>
          <w:sz w:val="24"/>
          <w:szCs w:val="24"/>
        </w:rPr>
        <w:t xml:space="preserve">This is an in-class and homework task, to be completed by individual students.  Teachers may guide students through the </w:t>
      </w:r>
      <w:r>
        <w:rPr>
          <w:rFonts w:ascii="Arial" w:hAnsi="Arial" w:cs="Arial"/>
          <w:sz w:val="24"/>
          <w:szCs w:val="24"/>
        </w:rPr>
        <w:t>assessment</w:t>
      </w:r>
      <w:r w:rsidRPr="00E319C4">
        <w:rPr>
          <w:rFonts w:ascii="Arial" w:hAnsi="Arial" w:cs="Arial"/>
          <w:sz w:val="24"/>
          <w:szCs w:val="24"/>
        </w:rPr>
        <w:t xml:space="preserve"> process however this guidance should not compromise authenticity.</w:t>
      </w:r>
    </w:p>
    <w:p w14:paraId="185CC9C0" w14:textId="77777777" w:rsidR="005E04CD" w:rsidRPr="00E319C4" w:rsidRDefault="005E04CD" w:rsidP="006A0CEF">
      <w:pPr>
        <w:rPr>
          <w:rFonts w:ascii="Arial" w:hAnsi="Arial" w:cs="Arial"/>
          <w:sz w:val="24"/>
          <w:szCs w:val="24"/>
        </w:rPr>
      </w:pPr>
    </w:p>
    <w:p w14:paraId="3AB4772F" w14:textId="77777777" w:rsidR="005E04CD" w:rsidRPr="00E319C4" w:rsidRDefault="005E04CD" w:rsidP="00E319C4">
      <w:pPr>
        <w:rPr>
          <w:rFonts w:ascii="Arial" w:hAnsi="Arial" w:cs="Arial"/>
          <w:sz w:val="24"/>
          <w:szCs w:val="24"/>
        </w:rPr>
      </w:pPr>
      <w:r w:rsidRPr="00E319C4">
        <w:rPr>
          <w:rFonts w:ascii="Arial" w:hAnsi="Arial" w:cs="Arial"/>
          <w:sz w:val="24"/>
          <w:szCs w:val="24"/>
        </w:rPr>
        <w:t xml:space="preserve">For the purposes of assessment a minimum of three works should be </w:t>
      </w:r>
      <w:r>
        <w:rPr>
          <w:rFonts w:ascii="Arial" w:hAnsi="Arial" w:cs="Arial"/>
          <w:sz w:val="24"/>
          <w:szCs w:val="24"/>
        </w:rPr>
        <w:t>interpreted and responded to.</w:t>
      </w:r>
    </w:p>
    <w:p w14:paraId="384D14E6" w14:textId="77777777" w:rsidR="005E04CD" w:rsidRPr="00E319C4" w:rsidRDefault="005E04CD" w:rsidP="008C457B">
      <w:pPr>
        <w:rPr>
          <w:rFonts w:ascii="Arial" w:hAnsi="Arial" w:cs="Arial"/>
          <w:sz w:val="24"/>
          <w:szCs w:val="24"/>
        </w:rPr>
      </w:pPr>
    </w:p>
    <w:p w14:paraId="002798B2" w14:textId="77777777" w:rsidR="005E04CD" w:rsidRPr="00E319C4" w:rsidRDefault="005E04CD" w:rsidP="00CD4267">
      <w:pPr>
        <w:tabs>
          <w:tab w:val="left" w:pos="-1560"/>
        </w:tabs>
        <w:rPr>
          <w:rFonts w:ascii="Arial" w:hAnsi="Arial" w:cs="Arial"/>
          <w:sz w:val="24"/>
          <w:szCs w:val="24"/>
        </w:rPr>
      </w:pPr>
      <w:r w:rsidRPr="00E319C4">
        <w:rPr>
          <w:rFonts w:ascii="Arial" w:hAnsi="Arial" w:cs="Arial"/>
          <w:sz w:val="24"/>
          <w:szCs w:val="24"/>
        </w:rPr>
        <w:t xml:space="preserve">Where manageable, one further assessment opportunity may be made available for all students.  </w:t>
      </w:r>
    </w:p>
    <w:p w14:paraId="0A198FAD" w14:textId="77777777" w:rsidR="005E04CD" w:rsidRDefault="005E04CD" w:rsidP="008C457B">
      <w:pPr>
        <w:rPr>
          <w:rFonts w:ascii="Arial" w:hAnsi="Arial" w:cs="Arial"/>
          <w:sz w:val="24"/>
          <w:szCs w:val="24"/>
        </w:rPr>
      </w:pPr>
    </w:p>
    <w:p w14:paraId="11A99D5E" w14:textId="77777777" w:rsidR="00D414F5" w:rsidRPr="006A0CEF" w:rsidRDefault="00D414F5" w:rsidP="008C457B">
      <w:pPr>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4077"/>
        <w:gridCol w:w="5776"/>
      </w:tblGrid>
      <w:tr w:rsidR="005E04CD" w:rsidRPr="00F56829" w14:paraId="5BF7E925" w14:textId="77777777" w:rsidTr="00F56829">
        <w:tc>
          <w:tcPr>
            <w:tcW w:w="4077" w:type="dxa"/>
            <w:tcBorders>
              <w:top w:val="single" w:sz="4" w:space="0" w:color="auto"/>
            </w:tcBorders>
            <w:vAlign w:val="center"/>
          </w:tcPr>
          <w:p w14:paraId="3306E5DF" w14:textId="77777777" w:rsidR="005E04CD" w:rsidRPr="00F56829" w:rsidRDefault="005E04CD" w:rsidP="00F56829">
            <w:pPr>
              <w:tabs>
                <w:tab w:val="left" w:pos="1665"/>
              </w:tabs>
              <w:spacing w:before="80" w:after="80"/>
              <w:rPr>
                <w:rFonts w:ascii="Arial" w:hAnsi="Arial" w:cs="Arial"/>
                <w:b/>
                <w:sz w:val="24"/>
                <w:szCs w:val="24"/>
              </w:rPr>
            </w:pPr>
            <w:r w:rsidRPr="00F56829">
              <w:rPr>
                <w:rFonts w:ascii="Arial" w:hAnsi="Arial" w:cs="Arial"/>
                <w:b/>
                <w:sz w:val="24"/>
                <w:szCs w:val="24"/>
              </w:rPr>
              <w:t>Achievement Standard Number</w:t>
            </w:r>
          </w:p>
        </w:tc>
        <w:tc>
          <w:tcPr>
            <w:tcW w:w="5776" w:type="dxa"/>
            <w:tcBorders>
              <w:top w:val="single" w:sz="4" w:space="0" w:color="auto"/>
            </w:tcBorders>
            <w:vAlign w:val="center"/>
          </w:tcPr>
          <w:p w14:paraId="2AAD7896" w14:textId="77777777" w:rsidR="005E04CD" w:rsidRPr="00F56829" w:rsidRDefault="00646902" w:rsidP="00F56829">
            <w:pPr>
              <w:tabs>
                <w:tab w:val="left" w:pos="1665"/>
              </w:tabs>
              <w:spacing w:before="80" w:after="80"/>
              <w:rPr>
                <w:rFonts w:ascii="Arial" w:hAnsi="Arial" w:cs="Arial"/>
                <w:b/>
                <w:sz w:val="24"/>
                <w:szCs w:val="24"/>
              </w:rPr>
            </w:pPr>
            <w:r>
              <w:rPr>
                <w:rFonts w:ascii="Arial" w:hAnsi="Arial" w:cs="Arial"/>
                <w:b/>
                <w:sz w:val="24"/>
                <w:szCs w:val="24"/>
              </w:rPr>
              <w:t xml:space="preserve">91186 </w:t>
            </w:r>
            <w:r w:rsidRPr="00646902">
              <w:rPr>
                <w:rFonts w:ascii="Arial" w:hAnsi="Arial" w:cs="Arial"/>
                <w:b/>
                <w:sz w:val="24"/>
                <w:szCs w:val="24"/>
              </w:rPr>
              <w:t>Art History</w:t>
            </w:r>
            <w:r w:rsidRPr="00F56829">
              <w:rPr>
                <w:rFonts w:ascii="Arial" w:hAnsi="Arial" w:cs="Arial"/>
                <w:b/>
                <w:sz w:val="24"/>
                <w:szCs w:val="24"/>
              </w:rPr>
              <w:t xml:space="preserve"> </w:t>
            </w:r>
            <w:r w:rsidR="005E04CD" w:rsidRPr="00F56829">
              <w:rPr>
                <w:rFonts w:ascii="Arial" w:hAnsi="Arial" w:cs="Arial"/>
                <w:b/>
                <w:sz w:val="24"/>
                <w:szCs w:val="24"/>
              </w:rPr>
              <w:t>2.7</w:t>
            </w:r>
          </w:p>
        </w:tc>
      </w:tr>
      <w:tr w:rsidR="005E04CD" w:rsidRPr="00F56829" w14:paraId="4C8980B5" w14:textId="77777777" w:rsidTr="00F56829">
        <w:tc>
          <w:tcPr>
            <w:tcW w:w="4077" w:type="dxa"/>
            <w:vAlign w:val="center"/>
          </w:tcPr>
          <w:p w14:paraId="50B8200C" w14:textId="77777777" w:rsidR="005E04CD" w:rsidRPr="00F56829" w:rsidRDefault="005E04CD" w:rsidP="00F56829">
            <w:pPr>
              <w:tabs>
                <w:tab w:val="left" w:pos="1665"/>
              </w:tabs>
              <w:spacing w:before="80" w:after="80"/>
              <w:rPr>
                <w:rFonts w:ascii="Arial" w:hAnsi="Arial" w:cs="Arial"/>
                <w:b/>
                <w:sz w:val="24"/>
                <w:szCs w:val="24"/>
              </w:rPr>
            </w:pPr>
            <w:r w:rsidRPr="00F56829">
              <w:rPr>
                <w:rFonts w:ascii="Arial" w:hAnsi="Arial" w:cs="Arial"/>
                <w:b/>
                <w:sz w:val="24"/>
                <w:szCs w:val="24"/>
              </w:rPr>
              <w:t>Title</w:t>
            </w:r>
          </w:p>
        </w:tc>
        <w:tc>
          <w:tcPr>
            <w:tcW w:w="5776" w:type="dxa"/>
            <w:vAlign w:val="center"/>
          </w:tcPr>
          <w:p w14:paraId="42B24839" w14:textId="77777777" w:rsidR="005E04CD" w:rsidRPr="00F56829" w:rsidRDefault="003E4BD5" w:rsidP="00F56829">
            <w:pPr>
              <w:tabs>
                <w:tab w:val="left" w:pos="1665"/>
              </w:tabs>
              <w:spacing w:before="80" w:after="80"/>
              <w:rPr>
                <w:rFonts w:ascii="Arial" w:hAnsi="Arial" w:cs="Arial"/>
                <w:sz w:val="24"/>
                <w:szCs w:val="24"/>
              </w:rPr>
            </w:pPr>
            <w:r w:rsidRPr="003E4BD5">
              <w:rPr>
                <w:rFonts w:ascii="Arial" w:hAnsi="Arial" w:cs="Arial"/>
                <w:sz w:val="24"/>
                <w:szCs w:val="24"/>
              </w:rPr>
              <w:t>Demonstrate understanding of art works in relation to their physical environments</w:t>
            </w:r>
          </w:p>
        </w:tc>
      </w:tr>
      <w:tr w:rsidR="005E04CD" w:rsidRPr="00F56829" w14:paraId="28F4DA4D" w14:textId="77777777" w:rsidTr="00F56829">
        <w:tc>
          <w:tcPr>
            <w:tcW w:w="4077" w:type="dxa"/>
            <w:vAlign w:val="center"/>
          </w:tcPr>
          <w:p w14:paraId="521B7CF7" w14:textId="77777777" w:rsidR="005E04CD" w:rsidRPr="00F56829" w:rsidRDefault="005E04CD" w:rsidP="00F56829">
            <w:pPr>
              <w:tabs>
                <w:tab w:val="left" w:pos="1665"/>
              </w:tabs>
              <w:spacing w:before="80" w:after="80"/>
              <w:rPr>
                <w:rFonts w:ascii="Arial" w:hAnsi="Arial" w:cs="Arial"/>
                <w:b/>
                <w:sz w:val="24"/>
                <w:szCs w:val="24"/>
              </w:rPr>
            </w:pPr>
            <w:r w:rsidRPr="00F56829">
              <w:rPr>
                <w:rFonts w:ascii="Arial" w:hAnsi="Arial" w:cs="Arial"/>
                <w:b/>
                <w:sz w:val="24"/>
                <w:szCs w:val="24"/>
              </w:rPr>
              <w:t>Number of Credits</w:t>
            </w:r>
          </w:p>
        </w:tc>
        <w:tc>
          <w:tcPr>
            <w:tcW w:w="5776" w:type="dxa"/>
            <w:vAlign w:val="center"/>
          </w:tcPr>
          <w:p w14:paraId="0395E813" w14:textId="77777777" w:rsidR="005E04CD" w:rsidRPr="00F56829" w:rsidRDefault="005E04CD" w:rsidP="00F56829">
            <w:pPr>
              <w:tabs>
                <w:tab w:val="left" w:pos="1665"/>
              </w:tabs>
              <w:spacing w:before="80" w:after="80"/>
              <w:rPr>
                <w:rFonts w:ascii="Arial" w:hAnsi="Arial" w:cs="Arial"/>
                <w:sz w:val="24"/>
                <w:szCs w:val="24"/>
              </w:rPr>
            </w:pPr>
            <w:r w:rsidRPr="00F56829">
              <w:rPr>
                <w:rFonts w:ascii="Arial" w:hAnsi="Arial" w:cs="Arial"/>
                <w:sz w:val="24"/>
                <w:szCs w:val="24"/>
              </w:rPr>
              <w:t>4</w:t>
            </w:r>
          </w:p>
        </w:tc>
      </w:tr>
      <w:tr w:rsidR="005E04CD" w:rsidRPr="00F56829" w14:paraId="0560E984" w14:textId="77777777" w:rsidTr="00F56829">
        <w:tc>
          <w:tcPr>
            <w:tcW w:w="4077" w:type="dxa"/>
            <w:tcBorders>
              <w:bottom w:val="single" w:sz="4" w:space="0" w:color="auto"/>
            </w:tcBorders>
            <w:vAlign w:val="center"/>
          </w:tcPr>
          <w:p w14:paraId="546774B1" w14:textId="77777777" w:rsidR="005E04CD" w:rsidRPr="00F56829" w:rsidRDefault="005E04CD" w:rsidP="00F56829">
            <w:pPr>
              <w:tabs>
                <w:tab w:val="left" w:pos="1665"/>
              </w:tabs>
              <w:spacing w:before="80" w:after="80"/>
              <w:rPr>
                <w:rFonts w:ascii="Arial" w:hAnsi="Arial" w:cs="Arial"/>
                <w:b/>
                <w:sz w:val="24"/>
                <w:szCs w:val="24"/>
              </w:rPr>
            </w:pPr>
            <w:r w:rsidRPr="00F56829">
              <w:rPr>
                <w:rFonts w:ascii="Arial" w:hAnsi="Arial" w:cs="Arial"/>
                <w:b/>
                <w:sz w:val="24"/>
                <w:szCs w:val="24"/>
              </w:rPr>
              <w:t>Version</w:t>
            </w:r>
          </w:p>
        </w:tc>
        <w:tc>
          <w:tcPr>
            <w:tcW w:w="5776" w:type="dxa"/>
            <w:tcBorders>
              <w:bottom w:val="single" w:sz="4" w:space="0" w:color="auto"/>
            </w:tcBorders>
            <w:vAlign w:val="center"/>
          </w:tcPr>
          <w:p w14:paraId="1FF49766" w14:textId="77777777" w:rsidR="005E04CD" w:rsidRPr="00F56829" w:rsidRDefault="00CA4E88" w:rsidP="00F56829">
            <w:pPr>
              <w:tabs>
                <w:tab w:val="left" w:pos="1665"/>
              </w:tabs>
              <w:spacing w:before="80" w:after="80"/>
              <w:rPr>
                <w:rFonts w:ascii="Arial" w:hAnsi="Arial" w:cs="Arial"/>
                <w:sz w:val="24"/>
                <w:szCs w:val="24"/>
              </w:rPr>
            </w:pPr>
            <w:r>
              <w:rPr>
                <w:rFonts w:ascii="Arial" w:hAnsi="Arial" w:cs="Arial"/>
                <w:sz w:val="24"/>
                <w:szCs w:val="24"/>
              </w:rPr>
              <w:t>2</w:t>
            </w:r>
          </w:p>
        </w:tc>
      </w:tr>
    </w:tbl>
    <w:p w14:paraId="71EB2F0A" w14:textId="77777777" w:rsidR="005E04CD" w:rsidRPr="006A0CEF" w:rsidRDefault="005E04CD" w:rsidP="008C457B">
      <w:pPr>
        <w:tabs>
          <w:tab w:val="left" w:pos="1665"/>
        </w:tabs>
        <w:rPr>
          <w:rFonts w:ascii="Arial" w:hAnsi="Arial" w:cs="Arial"/>
          <w:sz w:val="24"/>
          <w:szCs w:val="24"/>
        </w:rPr>
      </w:pPr>
    </w:p>
    <w:p w14:paraId="6678746A" w14:textId="77777777" w:rsidR="005E04CD" w:rsidRPr="00E319C4" w:rsidRDefault="005E04CD" w:rsidP="006A0CEF">
      <w:pPr>
        <w:rPr>
          <w:rFonts w:ascii="Arial" w:hAnsi="Arial" w:cs="Arial"/>
          <w:sz w:val="24"/>
          <w:szCs w:val="24"/>
        </w:rPr>
      </w:pPr>
      <w:r w:rsidRPr="00E319C4">
        <w:rPr>
          <w:rFonts w:ascii="Arial" w:hAnsi="Arial" w:cs="Arial"/>
          <w:sz w:val="24"/>
          <w:szCs w:val="24"/>
        </w:rPr>
        <w:t xml:space="preserve">For this activity, students are required to examine art works in their physical environments.   Art works may be selected by the teacher or students. </w:t>
      </w:r>
    </w:p>
    <w:p w14:paraId="3616E1FF" w14:textId="77777777" w:rsidR="005E04CD" w:rsidRPr="00E319C4" w:rsidRDefault="005E04CD" w:rsidP="006A0CEF">
      <w:pPr>
        <w:rPr>
          <w:rFonts w:ascii="Arial" w:hAnsi="Arial" w:cs="Arial"/>
          <w:sz w:val="24"/>
          <w:szCs w:val="24"/>
        </w:rPr>
      </w:pPr>
    </w:p>
    <w:p w14:paraId="26E8C529" w14:textId="77777777" w:rsidR="005E04CD" w:rsidRPr="00E319C4" w:rsidRDefault="005E04CD" w:rsidP="006A0CEF">
      <w:pPr>
        <w:rPr>
          <w:rFonts w:ascii="Arial" w:hAnsi="Arial" w:cs="Arial"/>
          <w:sz w:val="24"/>
          <w:szCs w:val="24"/>
        </w:rPr>
      </w:pPr>
      <w:r w:rsidRPr="00E319C4">
        <w:rPr>
          <w:rFonts w:ascii="Arial" w:hAnsi="Arial" w:cs="Arial"/>
          <w:sz w:val="24"/>
          <w:szCs w:val="24"/>
        </w:rPr>
        <w:t>Evidence may be presented by the student in a range of forms, including:</w:t>
      </w:r>
    </w:p>
    <w:p w14:paraId="4AE08159" w14:textId="77777777" w:rsidR="005E04CD" w:rsidRPr="00E319C4" w:rsidRDefault="005E04CD" w:rsidP="006A0CEF">
      <w:pPr>
        <w:numPr>
          <w:ilvl w:val="0"/>
          <w:numId w:val="37"/>
        </w:numPr>
        <w:suppressAutoHyphens w:val="0"/>
        <w:rPr>
          <w:rFonts w:ascii="Arial" w:hAnsi="Arial" w:cs="Arial"/>
          <w:sz w:val="24"/>
          <w:szCs w:val="24"/>
        </w:rPr>
      </w:pPr>
      <w:r w:rsidRPr="00E319C4">
        <w:rPr>
          <w:rFonts w:ascii="Arial" w:hAnsi="Arial" w:cs="Arial"/>
          <w:sz w:val="24"/>
          <w:szCs w:val="24"/>
        </w:rPr>
        <w:t>oral presentations</w:t>
      </w:r>
    </w:p>
    <w:p w14:paraId="21CF09CD" w14:textId="77777777" w:rsidR="005E04CD" w:rsidRPr="00E319C4" w:rsidRDefault="005E04CD" w:rsidP="006A0CEF">
      <w:pPr>
        <w:numPr>
          <w:ilvl w:val="0"/>
          <w:numId w:val="37"/>
        </w:numPr>
        <w:suppressAutoHyphens w:val="0"/>
        <w:rPr>
          <w:rFonts w:ascii="Arial" w:hAnsi="Arial" w:cs="Arial"/>
          <w:sz w:val="24"/>
          <w:szCs w:val="24"/>
        </w:rPr>
      </w:pPr>
      <w:r w:rsidRPr="00E319C4">
        <w:rPr>
          <w:rFonts w:ascii="Arial" w:hAnsi="Arial" w:cs="Arial"/>
          <w:sz w:val="24"/>
          <w:szCs w:val="24"/>
        </w:rPr>
        <w:t xml:space="preserve">written paragraphs </w:t>
      </w:r>
    </w:p>
    <w:p w14:paraId="1EB7C87A" w14:textId="77777777" w:rsidR="005E04CD" w:rsidRPr="00E319C4" w:rsidRDefault="005E04CD" w:rsidP="006A0CEF">
      <w:pPr>
        <w:numPr>
          <w:ilvl w:val="0"/>
          <w:numId w:val="37"/>
        </w:numPr>
        <w:suppressAutoHyphens w:val="0"/>
        <w:rPr>
          <w:rFonts w:ascii="Arial" w:hAnsi="Arial" w:cs="Arial"/>
          <w:sz w:val="24"/>
          <w:szCs w:val="24"/>
        </w:rPr>
      </w:pPr>
      <w:r w:rsidRPr="00E319C4">
        <w:rPr>
          <w:rFonts w:ascii="Arial" w:hAnsi="Arial" w:cs="Arial"/>
          <w:sz w:val="24"/>
          <w:szCs w:val="24"/>
        </w:rPr>
        <w:t>written or recorded interview</w:t>
      </w:r>
    </w:p>
    <w:p w14:paraId="0B92C358" w14:textId="77777777" w:rsidR="005E04CD" w:rsidRPr="00E319C4" w:rsidRDefault="005E04CD" w:rsidP="006A0CEF">
      <w:pPr>
        <w:numPr>
          <w:ilvl w:val="0"/>
          <w:numId w:val="37"/>
        </w:numPr>
        <w:suppressAutoHyphens w:val="0"/>
        <w:rPr>
          <w:rFonts w:ascii="Arial" w:hAnsi="Arial" w:cs="Arial"/>
          <w:sz w:val="24"/>
          <w:szCs w:val="24"/>
        </w:rPr>
      </w:pPr>
      <w:r w:rsidRPr="00E319C4">
        <w:rPr>
          <w:rFonts w:ascii="Arial" w:hAnsi="Arial" w:cs="Arial"/>
          <w:sz w:val="24"/>
          <w:szCs w:val="24"/>
        </w:rPr>
        <w:t>annotated charts, drawings or posters</w:t>
      </w:r>
    </w:p>
    <w:p w14:paraId="185CC456" w14:textId="77777777" w:rsidR="005E04CD" w:rsidRPr="00E319C4" w:rsidRDefault="005E04CD" w:rsidP="006A0CEF">
      <w:pPr>
        <w:numPr>
          <w:ilvl w:val="0"/>
          <w:numId w:val="37"/>
        </w:numPr>
        <w:suppressAutoHyphens w:val="0"/>
        <w:rPr>
          <w:rFonts w:ascii="Arial" w:hAnsi="Arial" w:cs="Arial"/>
          <w:sz w:val="24"/>
          <w:szCs w:val="24"/>
        </w:rPr>
      </w:pPr>
      <w:r w:rsidRPr="00E319C4">
        <w:rPr>
          <w:rFonts w:ascii="Arial" w:hAnsi="Arial" w:cs="Arial"/>
          <w:sz w:val="24"/>
          <w:szCs w:val="24"/>
        </w:rPr>
        <w:t>digital presentations</w:t>
      </w:r>
      <w:r w:rsidR="00F67CB1">
        <w:rPr>
          <w:rFonts w:ascii="Arial" w:hAnsi="Arial" w:cs="Arial"/>
          <w:sz w:val="24"/>
          <w:szCs w:val="24"/>
        </w:rPr>
        <w:t>.</w:t>
      </w:r>
    </w:p>
    <w:p w14:paraId="39E4E804" w14:textId="77777777" w:rsidR="005E04CD" w:rsidRPr="00E319C4" w:rsidRDefault="005E04CD" w:rsidP="006A0CEF">
      <w:pPr>
        <w:rPr>
          <w:rFonts w:ascii="Arial" w:hAnsi="Arial" w:cs="Arial"/>
          <w:sz w:val="24"/>
          <w:szCs w:val="24"/>
        </w:rPr>
      </w:pPr>
    </w:p>
    <w:p w14:paraId="1DA5B3F4" w14:textId="77777777" w:rsidR="005E04CD" w:rsidRPr="00E319C4" w:rsidRDefault="005E04CD" w:rsidP="006A0CEF">
      <w:pPr>
        <w:rPr>
          <w:rFonts w:ascii="Arial" w:hAnsi="Arial" w:cs="Arial"/>
          <w:sz w:val="24"/>
          <w:szCs w:val="24"/>
        </w:rPr>
      </w:pPr>
      <w:r w:rsidRPr="00E319C4">
        <w:rPr>
          <w:rFonts w:ascii="Arial" w:hAnsi="Arial" w:cs="Arial"/>
          <w:sz w:val="24"/>
          <w:szCs w:val="24"/>
        </w:rPr>
        <w:t xml:space="preserve">This is an in-class and homework task, to be completed by individual students.  Teachers may guide students through the </w:t>
      </w:r>
      <w:r>
        <w:rPr>
          <w:rFonts w:ascii="Arial" w:hAnsi="Arial" w:cs="Arial"/>
          <w:sz w:val="24"/>
          <w:szCs w:val="24"/>
        </w:rPr>
        <w:t>assessment</w:t>
      </w:r>
      <w:r w:rsidRPr="00E319C4">
        <w:rPr>
          <w:rFonts w:ascii="Arial" w:hAnsi="Arial" w:cs="Arial"/>
          <w:sz w:val="24"/>
          <w:szCs w:val="24"/>
        </w:rPr>
        <w:t xml:space="preserve"> process however this guidance should not compromise authenticity.</w:t>
      </w:r>
    </w:p>
    <w:p w14:paraId="78F54A97" w14:textId="77777777" w:rsidR="005E04CD" w:rsidRPr="00E319C4" w:rsidRDefault="005E04CD" w:rsidP="006A0CEF">
      <w:pPr>
        <w:rPr>
          <w:rFonts w:ascii="Arial" w:hAnsi="Arial" w:cs="Arial"/>
          <w:sz w:val="24"/>
          <w:szCs w:val="24"/>
        </w:rPr>
      </w:pPr>
    </w:p>
    <w:p w14:paraId="753B7079" w14:textId="77777777" w:rsidR="005E04CD" w:rsidRPr="00E319C4" w:rsidRDefault="005E04CD" w:rsidP="006A0CEF">
      <w:pPr>
        <w:rPr>
          <w:rFonts w:ascii="Arial" w:hAnsi="Arial" w:cs="Arial"/>
          <w:sz w:val="24"/>
          <w:szCs w:val="24"/>
        </w:rPr>
      </w:pPr>
      <w:r w:rsidRPr="00E319C4">
        <w:rPr>
          <w:rFonts w:ascii="Arial" w:hAnsi="Arial" w:cs="Arial"/>
          <w:sz w:val="24"/>
          <w:szCs w:val="24"/>
        </w:rPr>
        <w:t>Although group activities may be used to view art works and gather information, the evidence provided for assessment should be completed by individual students.</w:t>
      </w:r>
    </w:p>
    <w:p w14:paraId="0456C846" w14:textId="77777777" w:rsidR="005E04CD" w:rsidRPr="00E319C4" w:rsidRDefault="005E04CD" w:rsidP="006A0CEF">
      <w:pPr>
        <w:rPr>
          <w:rFonts w:ascii="Arial" w:hAnsi="Arial" w:cs="Arial"/>
          <w:sz w:val="24"/>
          <w:szCs w:val="24"/>
        </w:rPr>
      </w:pPr>
    </w:p>
    <w:p w14:paraId="104DD1B7" w14:textId="77777777" w:rsidR="005E04CD" w:rsidRPr="00E319C4" w:rsidRDefault="005E04CD" w:rsidP="00196D83">
      <w:pPr>
        <w:tabs>
          <w:tab w:val="left" w:pos="1665"/>
        </w:tabs>
        <w:rPr>
          <w:rFonts w:ascii="Arial" w:hAnsi="Arial" w:cs="Arial"/>
          <w:sz w:val="24"/>
          <w:szCs w:val="24"/>
        </w:rPr>
      </w:pPr>
      <w:r w:rsidRPr="00E319C4">
        <w:rPr>
          <w:rFonts w:ascii="Arial" w:hAnsi="Arial" w:cs="Arial"/>
          <w:sz w:val="24"/>
          <w:szCs w:val="24"/>
        </w:rPr>
        <w:t xml:space="preserve">For the purposes of assessment a minimum of three works should be </w:t>
      </w:r>
      <w:r>
        <w:rPr>
          <w:rFonts w:ascii="Arial" w:hAnsi="Arial" w:cs="Arial"/>
          <w:sz w:val="24"/>
          <w:szCs w:val="24"/>
        </w:rPr>
        <w:t>considered.</w:t>
      </w:r>
    </w:p>
    <w:p w14:paraId="14731A5F" w14:textId="77777777" w:rsidR="005E04CD" w:rsidRPr="00E319C4" w:rsidRDefault="005E04CD" w:rsidP="00196D83">
      <w:pPr>
        <w:tabs>
          <w:tab w:val="left" w:pos="1665"/>
        </w:tabs>
        <w:rPr>
          <w:rFonts w:ascii="Arial" w:hAnsi="Arial" w:cs="Arial"/>
          <w:sz w:val="24"/>
          <w:szCs w:val="24"/>
        </w:rPr>
      </w:pPr>
    </w:p>
    <w:p w14:paraId="1EC76D87" w14:textId="77777777" w:rsidR="005E04CD" w:rsidRPr="00E319C4" w:rsidRDefault="005E04CD" w:rsidP="00E319C4">
      <w:pPr>
        <w:tabs>
          <w:tab w:val="left" w:pos="-1560"/>
        </w:tabs>
        <w:rPr>
          <w:rFonts w:ascii="Arial" w:hAnsi="Arial" w:cs="Arial"/>
          <w:sz w:val="24"/>
          <w:szCs w:val="24"/>
        </w:rPr>
      </w:pPr>
      <w:r w:rsidRPr="00E319C4">
        <w:rPr>
          <w:rFonts w:ascii="Arial" w:hAnsi="Arial" w:cs="Arial"/>
          <w:sz w:val="24"/>
          <w:szCs w:val="24"/>
        </w:rPr>
        <w:t>Where manageable, one further assessment opportunity may be ma</w:t>
      </w:r>
      <w:r w:rsidR="00827662">
        <w:rPr>
          <w:rFonts w:ascii="Arial" w:hAnsi="Arial" w:cs="Arial"/>
          <w:sz w:val="24"/>
          <w:szCs w:val="24"/>
        </w:rPr>
        <w:t>de available for all students.</w:t>
      </w:r>
    </w:p>
    <w:sectPr w:rsidR="005E04CD" w:rsidRPr="00E319C4" w:rsidSect="00196D83">
      <w:headerReference w:type="even" r:id="rId14"/>
      <w:headerReference w:type="default" r:id="rId15"/>
      <w:footerReference w:type="even" r:id="rId16"/>
      <w:footerReference w:type="default" r:id="rId17"/>
      <w:headerReference w:type="first" r:id="rId18"/>
      <w:footerReference w:type="first" r:id="rId19"/>
      <w:footnotePr>
        <w:pos w:val="beneathText"/>
      </w:footnotePr>
      <w:pgSz w:w="11905" w:h="16837"/>
      <w:pgMar w:top="851"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765052" w14:textId="77777777" w:rsidR="002F4548" w:rsidRDefault="002F4548">
      <w:r>
        <w:separator/>
      </w:r>
    </w:p>
  </w:endnote>
  <w:endnote w:type="continuationSeparator" w:id="0">
    <w:p w14:paraId="327F666D" w14:textId="77777777" w:rsidR="002F4548" w:rsidRDefault="002F45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tarSymbol">
    <w:altName w:val="Yu Gothic"/>
    <w:charset w:val="80"/>
    <w:family w:val="auto"/>
    <w:pitch w:val="default"/>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BrushScript-Normal-Italic">
    <w:altName w:val="Times New Roman"/>
    <w:charset w:val="00"/>
    <w:family w:val="auto"/>
    <w:pitch w:val="variable"/>
    <w:sig w:usb0="00000007" w:usb1="00000000" w:usb2="00000000" w:usb3="00000000" w:csb0="00000013" w:csb1="00000000"/>
  </w:font>
  <w:font w:name="Times">
    <w:panose1 w:val="02020603050405020304"/>
    <w:charset w:val="00"/>
    <w:family w:val="roman"/>
    <w:pitch w:val="variable"/>
    <w:sig w:usb0="E0002AFF" w:usb1="C0007841"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F883CE" w14:textId="77777777" w:rsidR="00337ED0" w:rsidRDefault="00337ED0" w:rsidP="006952B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CE52CE8" w14:textId="77777777" w:rsidR="00337ED0" w:rsidRDefault="00337ED0" w:rsidP="00B142C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25E76F" w14:textId="77777777" w:rsidR="00337ED0" w:rsidRDefault="00337ED0" w:rsidP="006952B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A49D8">
      <w:rPr>
        <w:rStyle w:val="PageNumber"/>
        <w:noProof/>
      </w:rPr>
      <w:t>1</w:t>
    </w:r>
    <w:r>
      <w:rPr>
        <w:rStyle w:val="PageNumber"/>
      </w:rPr>
      <w:fldChar w:fldCharType="end"/>
    </w:r>
  </w:p>
  <w:p w14:paraId="4A2C93E5" w14:textId="77777777" w:rsidR="00337ED0" w:rsidRDefault="00337ED0" w:rsidP="00B142C7">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EFE6F3" w14:textId="77777777" w:rsidR="00AE5685" w:rsidRDefault="00AE56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0F0CC4" w14:textId="77777777" w:rsidR="002F4548" w:rsidRDefault="002F4548">
      <w:r>
        <w:separator/>
      </w:r>
    </w:p>
  </w:footnote>
  <w:footnote w:type="continuationSeparator" w:id="0">
    <w:p w14:paraId="2C61B7D2" w14:textId="77777777" w:rsidR="002F4548" w:rsidRDefault="002F45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55EC8" w14:textId="77777777" w:rsidR="00337ED0" w:rsidRDefault="00AE5685">
    <w:pPr>
      <w:pStyle w:val="Header"/>
    </w:pPr>
    <w:r>
      <w:rPr>
        <w:noProof/>
        <w:lang w:eastAsia="en-GB"/>
      </w:rPr>
      <w:pict w14:anchorId="4340560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5" type="#_x0000_t136" style="position:absolute;margin-left:0;margin-top:0;width:485.25pt;height:194.1pt;rotation:315;z-index:-251657216;mso-position-horizontal:center;mso-position-horizontal-relative:margin;mso-position-vertical:center;mso-position-vertical-relative:margin" o:allowincell="f" fillcolor="silver" stroked="f">
          <v:textpath style="font-family:&quot;Arial&quot;;font-size:1pt" string="DRAFT"/>
          <w10:wrap anchorx="margin" anchory="margin"/>
        </v:shape>
      </w:pict>
    </w:r>
    <w:r>
      <w:rPr>
        <w:noProof/>
        <w:lang w:eastAsia="en-GB"/>
      </w:rPr>
      <w:pict w14:anchorId="163157A3">
        <v:shape id="PowerPlusWaterMarkObject2" o:spid="_x0000_s1026" type="#_x0000_t136" style="position:absolute;margin-left:0;margin-top:0;width:510.05pt;height:92.7pt;rotation:315;z-index:-251659264;mso-position-horizontal:center;mso-position-horizontal-relative:margin;mso-position-vertical:center;mso-position-vertical-relative:margin" o:allowincell="f" fillcolor="silver" stroked="f">
          <v:textpath style="font-family:&quot;Times New Roman&quot;;font-size:1pt" string="THIRD 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71BFEB" w14:textId="77777777" w:rsidR="00AE5685" w:rsidRDefault="00AE568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667F93" w14:textId="77777777" w:rsidR="00337ED0" w:rsidRDefault="00AE5685">
    <w:pPr>
      <w:pStyle w:val="Header"/>
    </w:pPr>
    <w:r>
      <w:rPr>
        <w:noProof/>
        <w:lang w:eastAsia="en-GB"/>
      </w:rPr>
      <w:pict w14:anchorId="7DFBBCD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8" type="#_x0000_t136" style="position:absolute;margin-left:0;margin-top:0;width:485.25pt;height:194.1pt;rotation:315;z-index:-251658240;mso-position-horizontal:center;mso-position-horizontal-relative:margin;mso-position-vertical:center;mso-position-vertical-relative:margin" o:allowincell="f" fillcolor="silver" stroked="f">
          <v:textpath style="font-family:&quot;Arial&quot;;font-size:1pt" string="DRAFT"/>
          <w10:wrap anchorx="margin" anchory="margin"/>
        </v:shape>
      </w:pict>
    </w:r>
    <w:r>
      <w:rPr>
        <w:noProof/>
        <w:lang w:eastAsia="en-GB"/>
      </w:rPr>
      <w:pict w14:anchorId="3D876509">
        <v:shape id="PowerPlusWaterMarkObject1" o:spid="_x0000_s1029" type="#_x0000_t136" style="position:absolute;margin-left:0;margin-top:0;width:510.05pt;height:92.7pt;rotation:315;z-index:-251660288;mso-position-horizontal:center;mso-position-horizontal-relative:margin;mso-position-vertical:center;mso-position-vertical-relative:margin" o:allowincell="f" fillcolor="silver" stroked="f">
          <v:textpath style="font-family:&quot;Times New Roman&quot;;font-size:1pt" string="THIRD 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
    <w:lvl w:ilvl="0">
      <w:start w:val="3"/>
      <w:numFmt w:val="bullet"/>
      <w:lvlText w:val=""/>
      <w:lvlJc w:val="left"/>
      <w:pPr>
        <w:tabs>
          <w:tab w:val="num" w:pos="773"/>
        </w:tabs>
        <w:ind w:left="773" w:hanging="360"/>
      </w:pPr>
      <w:rPr>
        <w:rFonts w:ascii="Symbol" w:hAnsi="Symbol"/>
      </w:rPr>
    </w:lvl>
  </w:abstractNum>
  <w:abstractNum w:abstractNumId="1" w15:restartNumberingAfterBreak="0">
    <w:nsid w:val="00000002"/>
    <w:multiLevelType w:val="multilevel"/>
    <w:tmpl w:val="00000002"/>
    <w:lvl w:ilvl="0">
      <w:start w:val="1"/>
      <w:numFmt w:val="none"/>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2" w15:restartNumberingAfterBreak="0">
    <w:nsid w:val="05302182"/>
    <w:multiLevelType w:val="hybridMultilevel"/>
    <w:tmpl w:val="810C24BC"/>
    <w:lvl w:ilvl="0" w:tplc="08090001">
      <w:start w:val="1"/>
      <w:numFmt w:val="bullet"/>
      <w:lvlText w:val=""/>
      <w:lvlJc w:val="left"/>
      <w:pPr>
        <w:tabs>
          <w:tab w:val="num" w:pos="780"/>
        </w:tabs>
        <w:ind w:left="78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7C70007"/>
    <w:multiLevelType w:val="hybridMultilevel"/>
    <w:tmpl w:val="0226AFCE"/>
    <w:lvl w:ilvl="0" w:tplc="0809000F">
      <w:start w:val="1"/>
      <w:numFmt w:val="decimal"/>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08E61B6A"/>
    <w:multiLevelType w:val="hybridMultilevel"/>
    <w:tmpl w:val="D398FD8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9D26B23"/>
    <w:multiLevelType w:val="hybridMultilevel"/>
    <w:tmpl w:val="B1EACA70"/>
    <w:lvl w:ilvl="0" w:tplc="609A5080">
      <w:start w:val="3"/>
      <w:numFmt w:val="bullet"/>
      <w:lvlText w:val=""/>
      <w:lvlJc w:val="left"/>
      <w:pPr>
        <w:tabs>
          <w:tab w:val="num" w:pos="1146"/>
        </w:tabs>
        <w:ind w:left="1146" w:hanging="360"/>
      </w:pPr>
      <w:rPr>
        <w:rFonts w:ascii="Symbol" w:eastAsia="Times New Roman" w:hAnsi="Symbol" w:hint="default"/>
      </w:rPr>
    </w:lvl>
    <w:lvl w:ilvl="1" w:tplc="08090003" w:tentative="1">
      <w:start w:val="1"/>
      <w:numFmt w:val="bullet"/>
      <w:lvlText w:val="o"/>
      <w:lvlJc w:val="left"/>
      <w:pPr>
        <w:tabs>
          <w:tab w:val="num" w:pos="1866"/>
        </w:tabs>
        <w:ind w:left="1866" w:hanging="360"/>
      </w:pPr>
      <w:rPr>
        <w:rFonts w:ascii="Courier New" w:hAnsi="Courier New" w:hint="default"/>
      </w:rPr>
    </w:lvl>
    <w:lvl w:ilvl="2" w:tplc="08090005" w:tentative="1">
      <w:start w:val="1"/>
      <w:numFmt w:val="bullet"/>
      <w:lvlText w:val=""/>
      <w:lvlJc w:val="left"/>
      <w:pPr>
        <w:tabs>
          <w:tab w:val="num" w:pos="2586"/>
        </w:tabs>
        <w:ind w:left="2586" w:hanging="360"/>
      </w:pPr>
      <w:rPr>
        <w:rFonts w:ascii="Wingdings" w:hAnsi="Wingdings" w:hint="default"/>
      </w:rPr>
    </w:lvl>
    <w:lvl w:ilvl="3" w:tplc="08090001" w:tentative="1">
      <w:start w:val="1"/>
      <w:numFmt w:val="bullet"/>
      <w:lvlText w:val=""/>
      <w:lvlJc w:val="left"/>
      <w:pPr>
        <w:tabs>
          <w:tab w:val="num" w:pos="3306"/>
        </w:tabs>
        <w:ind w:left="3306" w:hanging="360"/>
      </w:pPr>
      <w:rPr>
        <w:rFonts w:ascii="Symbol" w:hAnsi="Symbol" w:hint="default"/>
      </w:rPr>
    </w:lvl>
    <w:lvl w:ilvl="4" w:tplc="08090003" w:tentative="1">
      <w:start w:val="1"/>
      <w:numFmt w:val="bullet"/>
      <w:lvlText w:val="o"/>
      <w:lvlJc w:val="left"/>
      <w:pPr>
        <w:tabs>
          <w:tab w:val="num" w:pos="4026"/>
        </w:tabs>
        <w:ind w:left="4026" w:hanging="360"/>
      </w:pPr>
      <w:rPr>
        <w:rFonts w:ascii="Courier New" w:hAnsi="Courier New" w:hint="default"/>
      </w:rPr>
    </w:lvl>
    <w:lvl w:ilvl="5" w:tplc="08090005" w:tentative="1">
      <w:start w:val="1"/>
      <w:numFmt w:val="bullet"/>
      <w:lvlText w:val=""/>
      <w:lvlJc w:val="left"/>
      <w:pPr>
        <w:tabs>
          <w:tab w:val="num" w:pos="4746"/>
        </w:tabs>
        <w:ind w:left="4746" w:hanging="360"/>
      </w:pPr>
      <w:rPr>
        <w:rFonts w:ascii="Wingdings" w:hAnsi="Wingdings" w:hint="default"/>
      </w:rPr>
    </w:lvl>
    <w:lvl w:ilvl="6" w:tplc="08090001" w:tentative="1">
      <w:start w:val="1"/>
      <w:numFmt w:val="bullet"/>
      <w:lvlText w:val=""/>
      <w:lvlJc w:val="left"/>
      <w:pPr>
        <w:tabs>
          <w:tab w:val="num" w:pos="5466"/>
        </w:tabs>
        <w:ind w:left="5466" w:hanging="360"/>
      </w:pPr>
      <w:rPr>
        <w:rFonts w:ascii="Symbol" w:hAnsi="Symbol" w:hint="default"/>
      </w:rPr>
    </w:lvl>
    <w:lvl w:ilvl="7" w:tplc="08090003" w:tentative="1">
      <w:start w:val="1"/>
      <w:numFmt w:val="bullet"/>
      <w:lvlText w:val="o"/>
      <w:lvlJc w:val="left"/>
      <w:pPr>
        <w:tabs>
          <w:tab w:val="num" w:pos="6186"/>
        </w:tabs>
        <w:ind w:left="6186" w:hanging="360"/>
      </w:pPr>
      <w:rPr>
        <w:rFonts w:ascii="Courier New" w:hAnsi="Courier New" w:hint="default"/>
      </w:rPr>
    </w:lvl>
    <w:lvl w:ilvl="8" w:tplc="08090005" w:tentative="1">
      <w:start w:val="1"/>
      <w:numFmt w:val="bullet"/>
      <w:lvlText w:val=""/>
      <w:lvlJc w:val="left"/>
      <w:pPr>
        <w:tabs>
          <w:tab w:val="num" w:pos="6906"/>
        </w:tabs>
        <w:ind w:left="6906" w:hanging="360"/>
      </w:pPr>
      <w:rPr>
        <w:rFonts w:ascii="Wingdings" w:hAnsi="Wingdings" w:hint="default"/>
      </w:rPr>
    </w:lvl>
  </w:abstractNum>
  <w:abstractNum w:abstractNumId="6" w15:restartNumberingAfterBreak="0">
    <w:nsid w:val="0CB41865"/>
    <w:multiLevelType w:val="hybridMultilevel"/>
    <w:tmpl w:val="1D62BC3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D775249"/>
    <w:multiLevelType w:val="multilevel"/>
    <w:tmpl w:val="27EC0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0D736E0"/>
    <w:multiLevelType w:val="hybridMultilevel"/>
    <w:tmpl w:val="F68E6FC8"/>
    <w:lvl w:ilvl="0" w:tplc="0464DE16">
      <w:start w:val="3"/>
      <w:numFmt w:val="bullet"/>
      <w:lvlText w:val="-"/>
      <w:lvlJc w:val="left"/>
      <w:pPr>
        <w:tabs>
          <w:tab w:val="num" w:pos="927"/>
        </w:tabs>
        <w:ind w:left="927" w:hanging="360"/>
      </w:pPr>
      <w:rPr>
        <w:rFonts w:ascii="Arial" w:eastAsia="Times New Roman" w:hAnsi="Aria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35720B8"/>
    <w:multiLevelType w:val="hybridMultilevel"/>
    <w:tmpl w:val="E8EEA04A"/>
    <w:lvl w:ilvl="0" w:tplc="0464DE16">
      <w:start w:val="3"/>
      <w:numFmt w:val="bullet"/>
      <w:lvlText w:val="-"/>
      <w:lvlJc w:val="left"/>
      <w:pPr>
        <w:tabs>
          <w:tab w:val="num" w:pos="927"/>
        </w:tabs>
        <w:ind w:left="927" w:hanging="360"/>
      </w:pPr>
      <w:rPr>
        <w:rFonts w:ascii="Arial" w:eastAsia="Times New Roman" w:hAnsi="Aria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37B1152"/>
    <w:multiLevelType w:val="hybridMultilevel"/>
    <w:tmpl w:val="6B5E77C0"/>
    <w:lvl w:ilvl="0" w:tplc="08090003">
      <w:start w:val="1"/>
      <w:numFmt w:val="bullet"/>
      <w:lvlText w:val="o"/>
      <w:lvlJc w:val="left"/>
      <w:pPr>
        <w:tabs>
          <w:tab w:val="num" w:pos="780"/>
        </w:tabs>
        <w:ind w:left="780" w:hanging="360"/>
      </w:pPr>
      <w:rPr>
        <w:rFonts w:ascii="Courier New" w:hAnsi="Courier New" w:hint="default"/>
      </w:rPr>
    </w:lvl>
    <w:lvl w:ilvl="1" w:tplc="08090003" w:tentative="1">
      <w:start w:val="1"/>
      <w:numFmt w:val="bullet"/>
      <w:lvlText w:val="o"/>
      <w:lvlJc w:val="left"/>
      <w:pPr>
        <w:tabs>
          <w:tab w:val="num" w:pos="1500"/>
        </w:tabs>
        <w:ind w:left="1500" w:hanging="360"/>
      </w:pPr>
      <w:rPr>
        <w:rFonts w:ascii="Courier New" w:hAnsi="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11" w15:restartNumberingAfterBreak="0">
    <w:nsid w:val="1A9450C5"/>
    <w:multiLevelType w:val="hybridMultilevel"/>
    <w:tmpl w:val="CACA354C"/>
    <w:lvl w:ilvl="0" w:tplc="14090001">
      <w:start w:val="1"/>
      <w:numFmt w:val="bullet"/>
      <w:lvlText w:val=""/>
      <w:lvlJc w:val="left"/>
      <w:pPr>
        <w:tabs>
          <w:tab w:val="num" w:pos="720"/>
        </w:tabs>
        <w:ind w:left="720" w:hanging="360"/>
      </w:pPr>
      <w:rPr>
        <w:rFonts w:ascii="Symbol" w:hAnsi="Symbol" w:hint="default"/>
      </w:rPr>
    </w:lvl>
    <w:lvl w:ilvl="1" w:tplc="14090003" w:tentative="1">
      <w:start w:val="1"/>
      <w:numFmt w:val="bullet"/>
      <w:lvlText w:val="o"/>
      <w:lvlJc w:val="left"/>
      <w:pPr>
        <w:tabs>
          <w:tab w:val="num" w:pos="1440"/>
        </w:tabs>
        <w:ind w:left="1440" w:hanging="360"/>
      </w:pPr>
      <w:rPr>
        <w:rFonts w:ascii="Courier New" w:hAnsi="Courier New" w:hint="default"/>
      </w:rPr>
    </w:lvl>
    <w:lvl w:ilvl="2" w:tplc="14090005" w:tentative="1">
      <w:start w:val="1"/>
      <w:numFmt w:val="bullet"/>
      <w:lvlText w:val=""/>
      <w:lvlJc w:val="left"/>
      <w:pPr>
        <w:tabs>
          <w:tab w:val="num" w:pos="2160"/>
        </w:tabs>
        <w:ind w:left="2160" w:hanging="360"/>
      </w:pPr>
      <w:rPr>
        <w:rFonts w:ascii="Wingdings" w:hAnsi="Wingdings" w:hint="default"/>
      </w:rPr>
    </w:lvl>
    <w:lvl w:ilvl="3" w:tplc="14090001" w:tentative="1">
      <w:start w:val="1"/>
      <w:numFmt w:val="bullet"/>
      <w:lvlText w:val=""/>
      <w:lvlJc w:val="left"/>
      <w:pPr>
        <w:tabs>
          <w:tab w:val="num" w:pos="2880"/>
        </w:tabs>
        <w:ind w:left="2880" w:hanging="360"/>
      </w:pPr>
      <w:rPr>
        <w:rFonts w:ascii="Symbol" w:hAnsi="Symbol" w:hint="default"/>
      </w:rPr>
    </w:lvl>
    <w:lvl w:ilvl="4" w:tplc="14090003" w:tentative="1">
      <w:start w:val="1"/>
      <w:numFmt w:val="bullet"/>
      <w:lvlText w:val="o"/>
      <w:lvlJc w:val="left"/>
      <w:pPr>
        <w:tabs>
          <w:tab w:val="num" w:pos="3600"/>
        </w:tabs>
        <w:ind w:left="3600" w:hanging="360"/>
      </w:pPr>
      <w:rPr>
        <w:rFonts w:ascii="Courier New" w:hAnsi="Courier New" w:hint="default"/>
      </w:rPr>
    </w:lvl>
    <w:lvl w:ilvl="5" w:tplc="14090005" w:tentative="1">
      <w:start w:val="1"/>
      <w:numFmt w:val="bullet"/>
      <w:lvlText w:val=""/>
      <w:lvlJc w:val="left"/>
      <w:pPr>
        <w:tabs>
          <w:tab w:val="num" w:pos="4320"/>
        </w:tabs>
        <w:ind w:left="4320" w:hanging="360"/>
      </w:pPr>
      <w:rPr>
        <w:rFonts w:ascii="Wingdings" w:hAnsi="Wingdings" w:hint="default"/>
      </w:rPr>
    </w:lvl>
    <w:lvl w:ilvl="6" w:tplc="14090001" w:tentative="1">
      <w:start w:val="1"/>
      <w:numFmt w:val="bullet"/>
      <w:lvlText w:val=""/>
      <w:lvlJc w:val="left"/>
      <w:pPr>
        <w:tabs>
          <w:tab w:val="num" w:pos="5040"/>
        </w:tabs>
        <w:ind w:left="5040" w:hanging="360"/>
      </w:pPr>
      <w:rPr>
        <w:rFonts w:ascii="Symbol" w:hAnsi="Symbol" w:hint="default"/>
      </w:rPr>
    </w:lvl>
    <w:lvl w:ilvl="7" w:tplc="14090003" w:tentative="1">
      <w:start w:val="1"/>
      <w:numFmt w:val="bullet"/>
      <w:lvlText w:val="o"/>
      <w:lvlJc w:val="left"/>
      <w:pPr>
        <w:tabs>
          <w:tab w:val="num" w:pos="5760"/>
        </w:tabs>
        <w:ind w:left="5760" w:hanging="360"/>
      </w:pPr>
      <w:rPr>
        <w:rFonts w:ascii="Courier New" w:hAnsi="Courier New" w:hint="default"/>
      </w:rPr>
    </w:lvl>
    <w:lvl w:ilvl="8" w:tplc="1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B471968"/>
    <w:multiLevelType w:val="hybridMultilevel"/>
    <w:tmpl w:val="CF66136E"/>
    <w:lvl w:ilvl="0" w:tplc="609A5080">
      <w:start w:val="3"/>
      <w:numFmt w:val="bullet"/>
      <w:lvlText w:val=""/>
      <w:lvlJc w:val="left"/>
      <w:pPr>
        <w:tabs>
          <w:tab w:val="num" w:pos="720"/>
        </w:tabs>
        <w:ind w:left="720" w:hanging="360"/>
      </w:pPr>
      <w:rPr>
        <w:rFonts w:ascii="Symbol" w:eastAsia="Times New Roman"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DA6276D"/>
    <w:multiLevelType w:val="multilevel"/>
    <w:tmpl w:val="1D62BC3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4076526"/>
    <w:multiLevelType w:val="hybridMultilevel"/>
    <w:tmpl w:val="4A947B9A"/>
    <w:lvl w:ilvl="0" w:tplc="14090001">
      <w:start w:val="1"/>
      <w:numFmt w:val="bullet"/>
      <w:lvlText w:val=""/>
      <w:lvlJc w:val="left"/>
      <w:pPr>
        <w:ind w:left="720" w:hanging="360"/>
      </w:pPr>
      <w:rPr>
        <w:rFonts w:ascii="Symbol" w:hAnsi="Symbol" w:hint="default"/>
      </w:rPr>
    </w:lvl>
    <w:lvl w:ilvl="1" w:tplc="14090003">
      <w:start w:val="1"/>
      <w:numFmt w:val="decimal"/>
      <w:lvlText w:val="%2."/>
      <w:lvlJc w:val="left"/>
      <w:pPr>
        <w:tabs>
          <w:tab w:val="num" w:pos="1440"/>
        </w:tabs>
        <w:ind w:left="1440" w:hanging="360"/>
      </w:pPr>
    </w:lvl>
    <w:lvl w:ilvl="2" w:tplc="14090005">
      <w:start w:val="1"/>
      <w:numFmt w:val="decimal"/>
      <w:lvlText w:val="%3."/>
      <w:lvlJc w:val="left"/>
      <w:pPr>
        <w:tabs>
          <w:tab w:val="num" w:pos="2160"/>
        </w:tabs>
        <w:ind w:left="2160" w:hanging="360"/>
      </w:pPr>
    </w:lvl>
    <w:lvl w:ilvl="3" w:tplc="14090001">
      <w:start w:val="1"/>
      <w:numFmt w:val="decimal"/>
      <w:lvlText w:val="%4."/>
      <w:lvlJc w:val="left"/>
      <w:pPr>
        <w:tabs>
          <w:tab w:val="num" w:pos="2880"/>
        </w:tabs>
        <w:ind w:left="2880" w:hanging="360"/>
      </w:pPr>
    </w:lvl>
    <w:lvl w:ilvl="4" w:tplc="14090003">
      <w:start w:val="1"/>
      <w:numFmt w:val="decimal"/>
      <w:lvlText w:val="%5."/>
      <w:lvlJc w:val="left"/>
      <w:pPr>
        <w:tabs>
          <w:tab w:val="num" w:pos="3600"/>
        </w:tabs>
        <w:ind w:left="3600" w:hanging="360"/>
      </w:pPr>
    </w:lvl>
    <w:lvl w:ilvl="5" w:tplc="14090005">
      <w:start w:val="1"/>
      <w:numFmt w:val="decimal"/>
      <w:lvlText w:val="%6."/>
      <w:lvlJc w:val="left"/>
      <w:pPr>
        <w:tabs>
          <w:tab w:val="num" w:pos="4320"/>
        </w:tabs>
        <w:ind w:left="4320" w:hanging="360"/>
      </w:pPr>
    </w:lvl>
    <w:lvl w:ilvl="6" w:tplc="14090001">
      <w:start w:val="1"/>
      <w:numFmt w:val="decimal"/>
      <w:lvlText w:val="%7."/>
      <w:lvlJc w:val="left"/>
      <w:pPr>
        <w:tabs>
          <w:tab w:val="num" w:pos="5040"/>
        </w:tabs>
        <w:ind w:left="5040" w:hanging="360"/>
      </w:pPr>
    </w:lvl>
    <w:lvl w:ilvl="7" w:tplc="14090003">
      <w:start w:val="1"/>
      <w:numFmt w:val="decimal"/>
      <w:lvlText w:val="%8."/>
      <w:lvlJc w:val="left"/>
      <w:pPr>
        <w:tabs>
          <w:tab w:val="num" w:pos="5760"/>
        </w:tabs>
        <w:ind w:left="5760" w:hanging="360"/>
      </w:pPr>
    </w:lvl>
    <w:lvl w:ilvl="8" w:tplc="14090005">
      <w:start w:val="1"/>
      <w:numFmt w:val="decimal"/>
      <w:lvlText w:val="%9."/>
      <w:lvlJc w:val="left"/>
      <w:pPr>
        <w:tabs>
          <w:tab w:val="num" w:pos="6480"/>
        </w:tabs>
        <w:ind w:left="6480" w:hanging="360"/>
      </w:pPr>
    </w:lvl>
  </w:abstractNum>
  <w:abstractNum w:abstractNumId="15" w15:restartNumberingAfterBreak="0">
    <w:nsid w:val="280E5C00"/>
    <w:multiLevelType w:val="hybridMultilevel"/>
    <w:tmpl w:val="848A4206"/>
    <w:lvl w:ilvl="0" w:tplc="14090001">
      <w:start w:val="1"/>
      <w:numFmt w:val="bullet"/>
      <w:lvlText w:val=""/>
      <w:lvlJc w:val="left"/>
      <w:pPr>
        <w:tabs>
          <w:tab w:val="num" w:pos="720"/>
        </w:tabs>
        <w:ind w:left="720" w:hanging="360"/>
      </w:pPr>
      <w:rPr>
        <w:rFonts w:ascii="Symbol" w:hAnsi="Symbol" w:hint="default"/>
      </w:rPr>
    </w:lvl>
    <w:lvl w:ilvl="1" w:tplc="14090003" w:tentative="1">
      <w:start w:val="1"/>
      <w:numFmt w:val="bullet"/>
      <w:lvlText w:val="o"/>
      <w:lvlJc w:val="left"/>
      <w:pPr>
        <w:tabs>
          <w:tab w:val="num" w:pos="1440"/>
        </w:tabs>
        <w:ind w:left="1440" w:hanging="360"/>
      </w:pPr>
      <w:rPr>
        <w:rFonts w:ascii="Courier New" w:hAnsi="Courier New" w:hint="default"/>
      </w:rPr>
    </w:lvl>
    <w:lvl w:ilvl="2" w:tplc="14090005" w:tentative="1">
      <w:start w:val="1"/>
      <w:numFmt w:val="bullet"/>
      <w:lvlText w:val=""/>
      <w:lvlJc w:val="left"/>
      <w:pPr>
        <w:tabs>
          <w:tab w:val="num" w:pos="2160"/>
        </w:tabs>
        <w:ind w:left="2160" w:hanging="360"/>
      </w:pPr>
      <w:rPr>
        <w:rFonts w:ascii="Wingdings" w:hAnsi="Wingdings" w:hint="default"/>
      </w:rPr>
    </w:lvl>
    <w:lvl w:ilvl="3" w:tplc="14090001" w:tentative="1">
      <w:start w:val="1"/>
      <w:numFmt w:val="bullet"/>
      <w:lvlText w:val=""/>
      <w:lvlJc w:val="left"/>
      <w:pPr>
        <w:tabs>
          <w:tab w:val="num" w:pos="2880"/>
        </w:tabs>
        <w:ind w:left="2880" w:hanging="360"/>
      </w:pPr>
      <w:rPr>
        <w:rFonts w:ascii="Symbol" w:hAnsi="Symbol" w:hint="default"/>
      </w:rPr>
    </w:lvl>
    <w:lvl w:ilvl="4" w:tplc="14090003" w:tentative="1">
      <w:start w:val="1"/>
      <w:numFmt w:val="bullet"/>
      <w:lvlText w:val="o"/>
      <w:lvlJc w:val="left"/>
      <w:pPr>
        <w:tabs>
          <w:tab w:val="num" w:pos="3600"/>
        </w:tabs>
        <w:ind w:left="3600" w:hanging="360"/>
      </w:pPr>
      <w:rPr>
        <w:rFonts w:ascii="Courier New" w:hAnsi="Courier New" w:hint="default"/>
      </w:rPr>
    </w:lvl>
    <w:lvl w:ilvl="5" w:tplc="14090005" w:tentative="1">
      <w:start w:val="1"/>
      <w:numFmt w:val="bullet"/>
      <w:lvlText w:val=""/>
      <w:lvlJc w:val="left"/>
      <w:pPr>
        <w:tabs>
          <w:tab w:val="num" w:pos="4320"/>
        </w:tabs>
        <w:ind w:left="4320" w:hanging="360"/>
      </w:pPr>
      <w:rPr>
        <w:rFonts w:ascii="Wingdings" w:hAnsi="Wingdings" w:hint="default"/>
      </w:rPr>
    </w:lvl>
    <w:lvl w:ilvl="6" w:tplc="14090001" w:tentative="1">
      <w:start w:val="1"/>
      <w:numFmt w:val="bullet"/>
      <w:lvlText w:val=""/>
      <w:lvlJc w:val="left"/>
      <w:pPr>
        <w:tabs>
          <w:tab w:val="num" w:pos="5040"/>
        </w:tabs>
        <w:ind w:left="5040" w:hanging="360"/>
      </w:pPr>
      <w:rPr>
        <w:rFonts w:ascii="Symbol" w:hAnsi="Symbol" w:hint="default"/>
      </w:rPr>
    </w:lvl>
    <w:lvl w:ilvl="7" w:tplc="14090003" w:tentative="1">
      <w:start w:val="1"/>
      <w:numFmt w:val="bullet"/>
      <w:lvlText w:val="o"/>
      <w:lvlJc w:val="left"/>
      <w:pPr>
        <w:tabs>
          <w:tab w:val="num" w:pos="5760"/>
        </w:tabs>
        <w:ind w:left="5760" w:hanging="360"/>
      </w:pPr>
      <w:rPr>
        <w:rFonts w:ascii="Courier New" w:hAnsi="Courier New" w:hint="default"/>
      </w:rPr>
    </w:lvl>
    <w:lvl w:ilvl="8" w:tplc="1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B4A7139"/>
    <w:multiLevelType w:val="hybridMultilevel"/>
    <w:tmpl w:val="BEE29F1C"/>
    <w:lvl w:ilvl="0" w:tplc="1409000F">
      <w:start w:val="1"/>
      <w:numFmt w:val="decimal"/>
      <w:lvlText w:val="%1."/>
      <w:lvlJc w:val="left"/>
      <w:pPr>
        <w:tabs>
          <w:tab w:val="num" w:pos="720"/>
        </w:tabs>
        <w:ind w:left="720" w:hanging="360"/>
      </w:pPr>
      <w:rPr>
        <w:rFonts w:cs="Times New Roman"/>
      </w:rPr>
    </w:lvl>
    <w:lvl w:ilvl="1" w:tplc="C5B64978">
      <w:start w:val="2"/>
      <w:numFmt w:val="decimal"/>
      <w:lvlText w:val="%2."/>
      <w:lvlJc w:val="left"/>
      <w:pPr>
        <w:tabs>
          <w:tab w:val="num" w:pos="1440"/>
        </w:tabs>
        <w:ind w:left="1440" w:hanging="360"/>
      </w:pPr>
      <w:rPr>
        <w:rFonts w:cs="Times New Roman" w:hint="default"/>
      </w:rPr>
    </w:lvl>
    <w:lvl w:ilvl="2" w:tplc="1409001B" w:tentative="1">
      <w:start w:val="1"/>
      <w:numFmt w:val="lowerRoman"/>
      <w:lvlText w:val="%3."/>
      <w:lvlJc w:val="right"/>
      <w:pPr>
        <w:tabs>
          <w:tab w:val="num" w:pos="2160"/>
        </w:tabs>
        <w:ind w:left="2160" w:hanging="180"/>
      </w:pPr>
      <w:rPr>
        <w:rFonts w:cs="Times New Roman"/>
      </w:rPr>
    </w:lvl>
    <w:lvl w:ilvl="3" w:tplc="1409000F" w:tentative="1">
      <w:start w:val="1"/>
      <w:numFmt w:val="decimal"/>
      <w:lvlText w:val="%4."/>
      <w:lvlJc w:val="left"/>
      <w:pPr>
        <w:tabs>
          <w:tab w:val="num" w:pos="2880"/>
        </w:tabs>
        <w:ind w:left="2880" w:hanging="360"/>
      </w:pPr>
      <w:rPr>
        <w:rFonts w:cs="Times New Roman"/>
      </w:rPr>
    </w:lvl>
    <w:lvl w:ilvl="4" w:tplc="14090019" w:tentative="1">
      <w:start w:val="1"/>
      <w:numFmt w:val="lowerLetter"/>
      <w:lvlText w:val="%5."/>
      <w:lvlJc w:val="left"/>
      <w:pPr>
        <w:tabs>
          <w:tab w:val="num" w:pos="3600"/>
        </w:tabs>
        <w:ind w:left="3600" w:hanging="360"/>
      </w:pPr>
      <w:rPr>
        <w:rFonts w:cs="Times New Roman"/>
      </w:rPr>
    </w:lvl>
    <w:lvl w:ilvl="5" w:tplc="1409001B" w:tentative="1">
      <w:start w:val="1"/>
      <w:numFmt w:val="lowerRoman"/>
      <w:lvlText w:val="%6."/>
      <w:lvlJc w:val="right"/>
      <w:pPr>
        <w:tabs>
          <w:tab w:val="num" w:pos="4320"/>
        </w:tabs>
        <w:ind w:left="4320" w:hanging="180"/>
      </w:pPr>
      <w:rPr>
        <w:rFonts w:cs="Times New Roman"/>
      </w:rPr>
    </w:lvl>
    <w:lvl w:ilvl="6" w:tplc="1409000F" w:tentative="1">
      <w:start w:val="1"/>
      <w:numFmt w:val="decimal"/>
      <w:lvlText w:val="%7."/>
      <w:lvlJc w:val="left"/>
      <w:pPr>
        <w:tabs>
          <w:tab w:val="num" w:pos="5040"/>
        </w:tabs>
        <w:ind w:left="5040" w:hanging="360"/>
      </w:pPr>
      <w:rPr>
        <w:rFonts w:cs="Times New Roman"/>
      </w:rPr>
    </w:lvl>
    <w:lvl w:ilvl="7" w:tplc="14090019" w:tentative="1">
      <w:start w:val="1"/>
      <w:numFmt w:val="lowerLetter"/>
      <w:lvlText w:val="%8."/>
      <w:lvlJc w:val="left"/>
      <w:pPr>
        <w:tabs>
          <w:tab w:val="num" w:pos="5760"/>
        </w:tabs>
        <w:ind w:left="5760" w:hanging="360"/>
      </w:pPr>
      <w:rPr>
        <w:rFonts w:cs="Times New Roman"/>
      </w:rPr>
    </w:lvl>
    <w:lvl w:ilvl="8" w:tplc="1409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33575B32"/>
    <w:multiLevelType w:val="hybridMultilevel"/>
    <w:tmpl w:val="AD94BBC8"/>
    <w:lvl w:ilvl="0" w:tplc="08090001">
      <w:start w:val="1"/>
      <w:numFmt w:val="bullet"/>
      <w:lvlText w:val=""/>
      <w:lvlJc w:val="left"/>
      <w:pPr>
        <w:tabs>
          <w:tab w:val="num" w:pos="780"/>
        </w:tabs>
        <w:ind w:left="78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3D77866"/>
    <w:multiLevelType w:val="hybridMultilevel"/>
    <w:tmpl w:val="47DA05B6"/>
    <w:lvl w:ilvl="0" w:tplc="08090001">
      <w:start w:val="1"/>
      <w:numFmt w:val="bullet"/>
      <w:lvlText w:val=""/>
      <w:lvlJc w:val="left"/>
      <w:pPr>
        <w:tabs>
          <w:tab w:val="num" w:pos="780"/>
        </w:tabs>
        <w:ind w:left="78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7213BF1"/>
    <w:multiLevelType w:val="hybridMultilevel"/>
    <w:tmpl w:val="A8D6CD6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7377E03"/>
    <w:multiLevelType w:val="multilevel"/>
    <w:tmpl w:val="F82A1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82D5D76"/>
    <w:multiLevelType w:val="multilevel"/>
    <w:tmpl w:val="62D26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1326373"/>
    <w:multiLevelType w:val="multilevel"/>
    <w:tmpl w:val="6B5E77C0"/>
    <w:lvl w:ilvl="0">
      <w:start w:val="1"/>
      <w:numFmt w:val="bullet"/>
      <w:lvlText w:val="o"/>
      <w:lvlJc w:val="left"/>
      <w:pPr>
        <w:tabs>
          <w:tab w:val="num" w:pos="780"/>
        </w:tabs>
        <w:ind w:left="780" w:hanging="360"/>
      </w:pPr>
      <w:rPr>
        <w:rFonts w:ascii="Courier New" w:hAnsi="Courier New" w:hint="default"/>
      </w:rPr>
    </w:lvl>
    <w:lvl w:ilvl="1">
      <w:start w:val="1"/>
      <w:numFmt w:val="bullet"/>
      <w:lvlText w:val="o"/>
      <w:lvlJc w:val="left"/>
      <w:pPr>
        <w:tabs>
          <w:tab w:val="num" w:pos="1500"/>
        </w:tabs>
        <w:ind w:left="1500" w:hanging="360"/>
      </w:pPr>
      <w:rPr>
        <w:rFonts w:ascii="Courier New" w:hAnsi="Courier New" w:hint="default"/>
      </w:rPr>
    </w:lvl>
    <w:lvl w:ilvl="2">
      <w:start w:val="1"/>
      <w:numFmt w:val="bullet"/>
      <w:lvlText w:val=""/>
      <w:lvlJc w:val="left"/>
      <w:pPr>
        <w:tabs>
          <w:tab w:val="num" w:pos="2220"/>
        </w:tabs>
        <w:ind w:left="2220" w:hanging="360"/>
      </w:pPr>
      <w:rPr>
        <w:rFonts w:ascii="Wingdings" w:hAnsi="Wingdings" w:hint="default"/>
      </w:rPr>
    </w:lvl>
    <w:lvl w:ilvl="3">
      <w:start w:val="1"/>
      <w:numFmt w:val="bullet"/>
      <w:lvlText w:val=""/>
      <w:lvlJc w:val="left"/>
      <w:pPr>
        <w:tabs>
          <w:tab w:val="num" w:pos="2940"/>
        </w:tabs>
        <w:ind w:left="2940" w:hanging="360"/>
      </w:pPr>
      <w:rPr>
        <w:rFonts w:ascii="Symbol" w:hAnsi="Symbol" w:hint="default"/>
      </w:rPr>
    </w:lvl>
    <w:lvl w:ilvl="4">
      <w:start w:val="1"/>
      <w:numFmt w:val="bullet"/>
      <w:lvlText w:val="o"/>
      <w:lvlJc w:val="left"/>
      <w:pPr>
        <w:tabs>
          <w:tab w:val="num" w:pos="3660"/>
        </w:tabs>
        <w:ind w:left="3660" w:hanging="360"/>
      </w:pPr>
      <w:rPr>
        <w:rFonts w:ascii="Courier New" w:hAnsi="Courier New" w:hint="default"/>
      </w:rPr>
    </w:lvl>
    <w:lvl w:ilvl="5">
      <w:start w:val="1"/>
      <w:numFmt w:val="bullet"/>
      <w:lvlText w:val=""/>
      <w:lvlJc w:val="left"/>
      <w:pPr>
        <w:tabs>
          <w:tab w:val="num" w:pos="4380"/>
        </w:tabs>
        <w:ind w:left="4380" w:hanging="360"/>
      </w:pPr>
      <w:rPr>
        <w:rFonts w:ascii="Wingdings" w:hAnsi="Wingdings" w:hint="default"/>
      </w:rPr>
    </w:lvl>
    <w:lvl w:ilvl="6">
      <w:start w:val="1"/>
      <w:numFmt w:val="bullet"/>
      <w:lvlText w:val=""/>
      <w:lvlJc w:val="left"/>
      <w:pPr>
        <w:tabs>
          <w:tab w:val="num" w:pos="5100"/>
        </w:tabs>
        <w:ind w:left="5100" w:hanging="360"/>
      </w:pPr>
      <w:rPr>
        <w:rFonts w:ascii="Symbol" w:hAnsi="Symbol" w:hint="default"/>
      </w:rPr>
    </w:lvl>
    <w:lvl w:ilvl="7">
      <w:start w:val="1"/>
      <w:numFmt w:val="bullet"/>
      <w:lvlText w:val="o"/>
      <w:lvlJc w:val="left"/>
      <w:pPr>
        <w:tabs>
          <w:tab w:val="num" w:pos="5820"/>
        </w:tabs>
        <w:ind w:left="5820" w:hanging="360"/>
      </w:pPr>
      <w:rPr>
        <w:rFonts w:ascii="Courier New" w:hAnsi="Courier New" w:hint="default"/>
      </w:rPr>
    </w:lvl>
    <w:lvl w:ilvl="8">
      <w:start w:val="1"/>
      <w:numFmt w:val="bullet"/>
      <w:lvlText w:val=""/>
      <w:lvlJc w:val="left"/>
      <w:pPr>
        <w:tabs>
          <w:tab w:val="num" w:pos="6540"/>
        </w:tabs>
        <w:ind w:left="6540" w:hanging="360"/>
      </w:pPr>
      <w:rPr>
        <w:rFonts w:ascii="Wingdings" w:hAnsi="Wingdings" w:hint="default"/>
      </w:rPr>
    </w:lvl>
  </w:abstractNum>
  <w:abstractNum w:abstractNumId="23" w15:restartNumberingAfterBreak="0">
    <w:nsid w:val="516B4C5D"/>
    <w:multiLevelType w:val="hybridMultilevel"/>
    <w:tmpl w:val="BF802DBE"/>
    <w:lvl w:ilvl="0" w:tplc="14090001">
      <w:start w:val="1"/>
      <w:numFmt w:val="bullet"/>
      <w:lvlText w:val=""/>
      <w:lvlJc w:val="left"/>
      <w:pPr>
        <w:tabs>
          <w:tab w:val="num" w:pos="720"/>
        </w:tabs>
        <w:ind w:left="720" w:hanging="360"/>
      </w:pPr>
      <w:rPr>
        <w:rFonts w:ascii="Symbol" w:hAnsi="Symbol" w:hint="default"/>
      </w:rPr>
    </w:lvl>
    <w:lvl w:ilvl="1" w:tplc="14090003" w:tentative="1">
      <w:start w:val="1"/>
      <w:numFmt w:val="bullet"/>
      <w:lvlText w:val="o"/>
      <w:lvlJc w:val="left"/>
      <w:pPr>
        <w:tabs>
          <w:tab w:val="num" w:pos="1440"/>
        </w:tabs>
        <w:ind w:left="1440" w:hanging="360"/>
      </w:pPr>
      <w:rPr>
        <w:rFonts w:ascii="Courier New" w:hAnsi="Courier New" w:hint="default"/>
      </w:rPr>
    </w:lvl>
    <w:lvl w:ilvl="2" w:tplc="14090005" w:tentative="1">
      <w:start w:val="1"/>
      <w:numFmt w:val="bullet"/>
      <w:lvlText w:val=""/>
      <w:lvlJc w:val="left"/>
      <w:pPr>
        <w:tabs>
          <w:tab w:val="num" w:pos="2160"/>
        </w:tabs>
        <w:ind w:left="2160" w:hanging="360"/>
      </w:pPr>
      <w:rPr>
        <w:rFonts w:ascii="Wingdings" w:hAnsi="Wingdings" w:hint="default"/>
      </w:rPr>
    </w:lvl>
    <w:lvl w:ilvl="3" w:tplc="14090001" w:tentative="1">
      <w:start w:val="1"/>
      <w:numFmt w:val="bullet"/>
      <w:lvlText w:val=""/>
      <w:lvlJc w:val="left"/>
      <w:pPr>
        <w:tabs>
          <w:tab w:val="num" w:pos="2880"/>
        </w:tabs>
        <w:ind w:left="2880" w:hanging="360"/>
      </w:pPr>
      <w:rPr>
        <w:rFonts w:ascii="Symbol" w:hAnsi="Symbol" w:hint="default"/>
      </w:rPr>
    </w:lvl>
    <w:lvl w:ilvl="4" w:tplc="14090003" w:tentative="1">
      <w:start w:val="1"/>
      <w:numFmt w:val="bullet"/>
      <w:lvlText w:val="o"/>
      <w:lvlJc w:val="left"/>
      <w:pPr>
        <w:tabs>
          <w:tab w:val="num" w:pos="3600"/>
        </w:tabs>
        <w:ind w:left="3600" w:hanging="360"/>
      </w:pPr>
      <w:rPr>
        <w:rFonts w:ascii="Courier New" w:hAnsi="Courier New" w:hint="default"/>
      </w:rPr>
    </w:lvl>
    <w:lvl w:ilvl="5" w:tplc="14090005" w:tentative="1">
      <w:start w:val="1"/>
      <w:numFmt w:val="bullet"/>
      <w:lvlText w:val=""/>
      <w:lvlJc w:val="left"/>
      <w:pPr>
        <w:tabs>
          <w:tab w:val="num" w:pos="4320"/>
        </w:tabs>
        <w:ind w:left="4320" w:hanging="360"/>
      </w:pPr>
      <w:rPr>
        <w:rFonts w:ascii="Wingdings" w:hAnsi="Wingdings" w:hint="default"/>
      </w:rPr>
    </w:lvl>
    <w:lvl w:ilvl="6" w:tplc="14090001" w:tentative="1">
      <w:start w:val="1"/>
      <w:numFmt w:val="bullet"/>
      <w:lvlText w:val=""/>
      <w:lvlJc w:val="left"/>
      <w:pPr>
        <w:tabs>
          <w:tab w:val="num" w:pos="5040"/>
        </w:tabs>
        <w:ind w:left="5040" w:hanging="360"/>
      </w:pPr>
      <w:rPr>
        <w:rFonts w:ascii="Symbol" w:hAnsi="Symbol" w:hint="default"/>
      </w:rPr>
    </w:lvl>
    <w:lvl w:ilvl="7" w:tplc="14090003" w:tentative="1">
      <w:start w:val="1"/>
      <w:numFmt w:val="bullet"/>
      <w:lvlText w:val="o"/>
      <w:lvlJc w:val="left"/>
      <w:pPr>
        <w:tabs>
          <w:tab w:val="num" w:pos="5760"/>
        </w:tabs>
        <w:ind w:left="5760" w:hanging="360"/>
      </w:pPr>
      <w:rPr>
        <w:rFonts w:ascii="Courier New" w:hAnsi="Courier New" w:hint="default"/>
      </w:rPr>
    </w:lvl>
    <w:lvl w:ilvl="8" w:tplc="1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2AA1A77"/>
    <w:multiLevelType w:val="hybridMultilevel"/>
    <w:tmpl w:val="EC424E78"/>
    <w:lvl w:ilvl="0" w:tplc="609A5080">
      <w:start w:val="3"/>
      <w:numFmt w:val="bullet"/>
      <w:lvlText w:val=""/>
      <w:lvlJc w:val="left"/>
      <w:pPr>
        <w:tabs>
          <w:tab w:val="num" w:pos="720"/>
        </w:tabs>
        <w:ind w:left="720" w:hanging="360"/>
      </w:pPr>
      <w:rPr>
        <w:rFonts w:ascii="Symbol" w:eastAsia="Times New Roman"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A0C427C"/>
    <w:multiLevelType w:val="hybridMultilevel"/>
    <w:tmpl w:val="ADAE6622"/>
    <w:lvl w:ilvl="0" w:tplc="0464DE16">
      <w:start w:val="3"/>
      <w:numFmt w:val="bullet"/>
      <w:lvlText w:val="-"/>
      <w:lvlJc w:val="left"/>
      <w:pPr>
        <w:tabs>
          <w:tab w:val="num" w:pos="987"/>
        </w:tabs>
        <w:ind w:left="987" w:hanging="360"/>
      </w:pPr>
      <w:rPr>
        <w:rFonts w:ascii="Arial" w:eastAsia="Times New Roman" w:hAnsi="Arial" w:hint="default"/>
      </w:rPr>
    </w:lvl>
    <w:lvl w:ilvl="1" w:tplc="08090003" w:tentative="1">
      <w:start w:val="1"/>
      <w:numFmt w:val="bullet"/>
      <w:lvlText w:val="o"/>
      <w:lvlJc w:val="left"/>
      <w:pPr>
        <w:tabs>
          <w:tab w:val="num" w:pos="1500"/>
        </w:tabs>
        <w:ind w:left="1500" w:hanging="360"/>
      </w:pPr>
      <w:rPr>
        <w:rFonts w:ascii="Courier New" w:hAnsi="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26" w15:restartNumberingAfterBreak="0">
    <w:nsid w:val="5C637EFE"/>
    <w:multiLevelType w:val="hybridMultilevel"/>
    <w:tmpl w:val="77708166"/>
    <w:lvl w:ilvl="0" w:tplc="14090001">
      <w:start w:val="1"/>
      <w:numFmt w:val="bullet"/>
      <w:lvlText w:val=""/>
      <w:lvlJc w:val="left"/>
      <w:pPr>
        <w:tabs>
          <w:tab w:val="num" w:pos="720"/>
        </w:tabs>
        <w:ind w:left="720" w:hanging="360"/>
      </w:pPr>
      <w:rPr>
        <w:rFonts w:ascii="Symbol" w:hAnsi="Symbol" w:hint="default"/>
      </w:rPr>
    </w:lvl>
    <w:lvl w:ilvl="1" w:tplc="14090003" w:tentative="1">
      <w:start w:val="1"/>
      <w:numFmt w:val="bullet"/>
      <w:lvlText w:val="o"/>
      <w:lvlJc w:val="left"/>
      <w:pPr>
        <w:tabs>
          <w:tab w:val="num" w:pos="1440"/>
        </w:tabs>
        <w:ind w:left="1440" w:hanging="360"/>
      </w:pPr>
      <w:rPr>
        <w:rFonts w:ascii="Courier New" w:hAnsi="Courier New" w:hint="default"/>
      </w:rPr>
    </w:lvl>
    <w:lvl w:ilvl="2" w:tplc="14090005" w:tentative="1">
      <w:start w:val="1"/>
      <w:numFmt w:val="bullet"/>
      <w:lvlText w:val=""/>
      <w:lvlJc w:val="left"/>
      <w:pPr>
        <w:tabs>
          <w:tab w:val="num" w:pos="2160"/>
        </w:tabs>
        <w:ind w:left="2160" w:hanging="360"/>
      </w:pPr>
      <w:rPr>
        <w:rFonts w:ascii="Wingdings" w:hAnsi="Wingdings" w:hint="default"/>
      </w:rPr>
    </w:lvl>
    <w:lvl w:ilvl="3" w:tplc="14090001" w:tentative="1">
      <w:start w:val="1"/>
      <w:numFmt w:val="bullet"/>
      <w:lvlText w:val=""/>
      <w:lvlJc w:val="left"/>
      <w:pPr>
        <w:tabs>
          <w:tab w:val="num" w:pos="2880"/>
        </w:tabs>
        <w:ind w:left="2880" w:hanging="360"/>
      </w:pPr>
      <w:rPr>
        <w:rFonts w:ascii="Symbol" w:hAnsi="Symbol" w:hint="default"/>
      </w:rPr>
    </w:lvl>
    <w:lvl w:ilvl="4" w:tplc="14090003" w:tentative="1">
      <w:start w:val="1"/>
      <w:numFmt w:val="bullet"/>
      <w:lvlText w:val="o"/>
      <w:lvlJc w:val="left"/>
      <w:pPr>
        <w:tabs>
          <w:tab w:val="num" w:pos="3600"/>
        </w:tabs>
        <w:ind w:left="3600" w:hanging="360"/>
      </w:pPr>
      <w:rPr>
        <w:rFonts w:ascii="Courier New" w:hAnsi="Courier New" w:hint="default"/>
      </w:rPr>
    </w:lvl>
    <w:lvl w:ilvl="5" w:tplc="14090005" w:tentative="1">
      <w:start w:val="1"/>
      <w:numFmt w:val="bullet"/>
      <w:lvlText w:val=""/>
      <w:lvlJc w:val="left"/>
      <w:pPr>
        <w:tabs>
          <w:tab w:val="num" w:pos="4320"/>
        </w:tabs>
        <w:ind w:left="4320" w:hanging="360"/>
      </w:pPr>
      <w:rPr>
        <w:rFonts w:ascii="Wingdings" w:hAnsi="Wingdings" w:hint="default"/>
      </w:rPr>
    </w:lvl>
    <w:lvl w:ilvl="6" w:tplc="14090001" w:tentative="1">
      <w:start w:val="1"/>
      <w:numFmt w:val="bullet"/>
      <w:lvlText w:val=""/>
      <w:lvlJc w:val="left"/>
      <w:pPr>
        <w:tabs>
          <w:tab w:val="num" w:pos="5040"/>
        </w:tabs>
        <w:ind w:left="5040" w:hanging="360"/>
      </w:pPr>
      <w:rPr>
        <w:rFonts w:ascii="Symbol" w:hAnsi="Symbol" w:hint="default"/>
      </w:rPr>
    </w:lvl>
    <w:lvl w:ilvl="7" w:tplc="14090003" w:tentative="1">
      <w:start w:val="1"/>
      <w:numFmt w:val="bullet"/>
      <w:lvlText w:val="o"/>
      <w:lvlJc w:val="left"/>
      <w:pPr>
        <w:tabs>
          <w:tab w:val="num" w:pos="5760"/>
        </w:tabs>
        <w:ind w:left="5760" w:hanging="360"/>
      </w:pPr>
      <w:rPr>
        <w:rFonts w:ascii="Courier New" w:hAnsi="Courier New" w:hint="default"/>
      </w:rPr>
    </w:lvl>
    <w:lvl w:ilvl="8" w:tplc="1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F394635"/>
    <w:multiLevelType w:val="hybridMultilevel"/>
    <w:tmpl w:val="3A60C1C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46554B8"/>
    <w:multiLevelType w:val="singleLevel"/>
    <w:tmpl w:val="AA1205B6"/>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65D73619"/>
    <w:multiLevelType w:val="hybridMultilevel"/>
    <w:tmpl w:val="17EC3B36"/>
    <w:lvl w:ilvl="0" w:tplc="0464DE16">
      <w:start w:val="3"/>
      <w:numFmt w:val="bullet"/>
      <w:lvlText w:val="-"/>
      <w:lvlJc w:val="left"/>
      <w:pPr>
        <w:tabs>
          <w:tab w:val="num" w:pos="927"/>
        </w:tabs>
        <w:ind w:left="927" w:hanging="360"/>
      </w:pPr>
      <w:rPr>
        <w:rFonts w:ascii="Arial" w:eastAsia="Times New Roman" w:hAnsi="Aria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ABC6CE1"/>
    <w:multiLevelType w:val="hybridMultilevel"/>
    <w:tmpl w:val="5A665C4A"/>
    <w:lvl w:ilvl="0" w:tplc="00190409">
      <w:start w:val="1"/>
      <w:numFmt w:val="lowerLetter"/>
      <w:lvlText w:val="%1."/>
      <w:lvlJc w:val="left"/>
      <w:pPr>
        <w:tabs>
          <w:tab w:val="num" w:pos="1080"/>
        </w:tabs>
        <w:ind w:left="1080" w:hanging="360"/>
      </w:pPr>
      <w:rPr>
        <w:rFonts w:cs="Times New Roman" w:hint="default"/>
        <w:b w:val="0"/>
        <w:i w:val="0"/>
        <w:sz w:val="24"/>
      </w:rPr>
    </w:lvl>
    <w:lvl w:ilvl="1" w:tplc="00190409" w:tentative="1">
      <w:start w:val="1"/>
      <w:numFmt w:val="lowerLetter"/>
      <w:lvlText w:val="%2."/>
      <w:lvlJc w:val="left"/>
      <w:pPr>
        <w:tabs>
          <w:tab w:val="num" w:pos="1440"/>
        </w:tabs>
        <w:ind w:left="1440" w:hanging="360"/>
      </w:pPr>
      <w:rPr>
        <w:rFonts w:cs="Times New Roman"/>
      </w:rPr>
    </w:lvl>
    <w:lvl w:ilvl="2" w:tplc="001B0409" w:tentative="1">
      <w:start w:val="1"/>
      <w:numFmt w:val="lowerRoman"/>
      <w:lvlText w:val="%3."/>
      <w:lvlJc w:val="right"/>
      <w:pPr>
        <w:tabs>
          <w:tab w:val="num" w:pos="2160"/>
        </w:tabs>
        <w:ind w:left="2160" w:hanging="180"/>
      </w:pPr>
      <w:rPr>
        <w:rFonts w:cs="Times New Roman"/>
      </w:rPr>
    </w:lvl>
    <w:lvl w:ilvl="3" w:tplc="000F0409" w:tentative="1">
      <w:start w:val="1"/>
      <w:numFmt w:val="decimal"/>
      <w:lvlText w:val="%4."/>
      <w:lvlJc w:val="left"/>
      <w:pPr>
        <w:tabs>
          <w:tab w:val="num" w:pos="2880"/>
        </w:tabs>
        <w:ind w:left="2880" w:hanging="360"/>
      </w:pPr>
      <w:rPr>
        <w:rFonts w:cs="Times New Roman"/>
      </w:rPr>
    </w:lvl>
    <w:lvl w:ilvl="4" w:tplc="00190409" w:tentative="1">
      <w:start w:val="1"/>
      <w:numFmt w:val="lowerLetter"/>
      <w:lvlText w:val="%5."/>
      <w:lvlJc w:val="left"/>
      <w:pPr>
        <w:tabs>
          <w:tab w:val="num" w:pos="3600"/>
        </w:tabs>
        <w:ind w:left="3600" w:hanging="360"/>
      </w:pPr>
      <w:rPr>
        <w:rFonts w:cs="Times New Roman"/>
      </w:rPr>
    </w:lvl>
    <w:lvl w:ilvl="5" w:tplc="001B0409" w:tentative="1">
      <w:start w:val="1"/>
      <w:numFmt w:val="lowerRoman"/>
      <w:lvlText w:val="%6."/>
      <w:lvlJc w:val="right"/>
      <w:pPr>
        <w:tabs>
          <w:tab w:val="num" w:pos="4320"/>
        </w:tabs>
        <w:ind w:left="4320" w:hanging="180"/>
      </w:pPr>
      <w:rPr>
        <w:rFonts w:cs="Times New Roman"/>
      </w:rPr>
    </w:lvl>
    <w:lvl w:ilvl="6" w:tplc="000F0409" w:tentative="1">
      <w:start w:val="1"/>
      <w:numFmt w:val="decimal"/>
      <w:lvlText w:val="%7."/>
      <w:lvlJc w:val="left"/>
      <w:pPr>
        <w:tabs>
          <w:tab w:val="num" w:pos="5040"/>
        </w:tabs>
        <w:ind w:left="5040" w:hanging="360"/>
      </w:pPr>
      <w:rPr>
        <w:rFonts w:cs="Times New Roman"/>
      </w:rPr>
    </w:lvl>
    <w:lvl w:ilvl="7" w:tplc="00190409" w:tentative="1">
      <w:start w:val="1"/>
      <w:numFmt w:val="lowerLetter"/>
      <w:lvlText w:val="%8."/>
      <w:lvlJc w:val="left"/>
      <w:pPr>
        <w:tabs>
          <w:tab w:val="num" w:pos="5760"/>
        </w:tabs>
        <w:ind w:left="5760" w:hanging="360"/>
      </w:pPr>
      <w:rPr>
        <w:rFonts w:cs="Times New Roman"/>
      </w:rPr>
    </w:lvl>
    <w:lvl w:ilvl="8" w:tplc="001B0409" w:tentative="1">
      <w:start w:val="1"/>
      <w:numFmt w:val="lowerRoman"/>
      <w:lvlText w:val="%9."/>
      <w:lvlJc w:val="right"/>
      <w:pPr>
        <w:tabs>
          <w:tab w:val="num" w:pos="6480"/>
        </w:tabs>
        <w:ind w:left="6480" w:hanging="180"/>
      </w:pPr>
      <w:rPr>
        <w:rFonts w:cs="Times New Roman"/>
      </w:rPr>
    </w:lvl>
  </w:abstractNum>
  <w:abstractNum w:abstractNumId="31" w15:restartNumberingAfterBreak="0">
    <w:nsid w:val="6D953BC9"/>
    <w:multiLevelType w:val="hybridMultilevel"/>
    <w:tmpl w:val="A1F4A8E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FD22565"/>
    <w:multiLevelType w:val="hybridMultilevel"/>
    <w:tmpl w:val="A1F81B0A"/>
    <w:lvl w:ilvl="0" w:tplc="0464DE16">
      <w:start w:val="3"/>
      <w:numFmt w:val="bullet"/>
      <w:lvlText w:val="-"/>
      <w:lvlJc w:val="left"/>
      <w:pPr>
        <w:tabs>
          <w:tab w:val="num" w:pos="927"/>
        </w:tabs>
        <w:ind w:left="927" w:hanging="360"/>
      </w:pPr>
      <w:rPr>
        <w:rFonts w:ascii="Arial" w:eastAsia="Times New Roman" w:hAnsi="Aria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0D61113"/>
    <w:multiLevelType w:val="hybridMultilevel"/>
    <w:tmpl w:val="527CECEA"/>
    <w:lvl w:ilvl="0" w:tplc="0464DE16">
      <w:start w:val="3"/>
      <w:numFmt w:val="bullet"/>
      <w:lvlText w:val="-"/>
      <w:lvlJc w:val="left"/>
      <w:pPr>
        <w:tabs>
          <w:tab w:val="num" w:pos="927"/>
        </w:tabs>
        <w:ind w:left="927" w:hanging="360"/>
      </w:pPr>
      <w:rPr>
        <w:rFonts w:ascii="Arial" w:eastAsia="Times New Roman" w:hAnsi="Aria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105218C"/>
    <w:multiLevelType w:val="hybridMultilevel"/>
    <w:tmpl w:val="57C218BC"/>
    <w:lvl w:ilvl="0" w:tplc="08090001">
      <w:start w:val="1"/>
      <w:numFmt w:val="bullet"/>
      <w:lvlText w:val=""/>
      <w:lvlJc w:val="left"/>
      <w:pPr>
        <w:tabs>
          <w:tab w:val="num" w:pos="780"/>
        </w:tabs>
        <w:ind w:left="780" w:hanging="360"/>
      </w:pPr>
      <w:rPr>
        <w:rFonts w:ascii="Symbol" w:hAnsi="Symbol" w:hint="default"/>
      </w:rPr>
    </w:lvl>
    <w:lvl w:ilvl="1" w:tplc="08090003" w:tentative="1">
      <w:start w:val="1"/>
      <w:numFmt w:val="bullet"/>
      <w:lvlText w:val="o"/>
      <w:lvlJc w:val="left"/>
      <w:pPr>
        <w:tabs>
          <w:tab w:val="num" w:pos="1500"/>
        </w:tabs>
        <w:ind w:left="1500" w:hanging="360"/>
      </w:pPr>
      <w:rPr>
        <w:rFonts w:ascii="Courier New" w:hAnsi="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35" w15:restartNumberingAfterBreak="0">
    <w:nsid w:val="71424B14"/>
    <w:multiLevelType w:val="hybridMultilevel"/>
    <w:tmpl w:val="0D6EB3F0"/>
    <w:lvl w:ilvl="0" w:tplc="00190409">
      <w:start w:val="1"/>
      <w:numFmt w:val="lowerLetter"/>
      <w:lvlText w:val="%1."/>
      <w:lvlJc w:val="left"/>
      <w:pPr>
        <w:tabs>
          <w:tab w:val="num" w:pos="1440"/>
        </w:tabs>
        <w:ind w:left="1440" w:hanging="360"/>
      </w:pPr>
      <w:rPr>
        <w:rFonts w:cs="Times New Roman"/>
      </w:rPr>
    </w:lvl>
    <w:lvl w:ilvl="1" w:tplc="00190409" w:tentative="1">
      <w:start w:val="1"/>
      <w:numFmt w:val="lowerLetter"/>
      <w:lvlText w:val="%2."/>
      <w:lvlJc w:val="left"/>
      <w:pPr>
        <w:tabs>
          <w:tab w:val="num" w:pos="1440"/>
        </w:tabs>
        <w:ind w:left="1440" w:hanging="360"/>
      </w:pPr>
      <w:rPr>
        <w:rFonts w:cs="Times New Roman"/>
      </w:rPr>
    </w:lvl>
    <w:lvl w:ilvl="2" w:tplc="001B0409" w:tentative="1">
      <w:start w:val="1"/>
      <w:numFmt w:val="lowerRoman"/>
      <w:lvlText w:val="%3."/>
      <w:lvlJc w:val="right"/>
      <w:pPr>
        <w:tabs>
          <w:tab w:val="num" w:pos="2160"/>
        </w:tabs>
        <w:ind w:left="2160" w:hanging="180"/>
      </w:pPr>
      <w:rPr>
        <w:rFonts w:cs="Times New Roman"/>
      </w:rPr>
    </w:lvl>
    <w:lvl w:ilvl="3" w:tplc="000F0409" w:tentative="1">
      <w:start w:val="1"/>
      <w:numFmt w:val="decimal"/>
      <w:lvlText w:val="%4."/>
      <w:lvlJc w:val="left"/>
      <w:pPr>
        <w:tabs>
          <w:tab w:val="num" w:pos="2880"/>
        </w:tabs>
        <w:ind w:left="2880" w:hanging="360"/>
      </w:pPr>
      <w:rPr>
        <w:rFonts w:cs="Times New Roman"/>
      </w:rPr>
    </w:lvl>
    <w:lvl w:ilvl="4" w:tplc="00190409" w:tentative="1">
      <w:start w:val="1"/>
      <w:numFmt w:val="lowerLetter"/>
      <w:lvlText w:val="%5."/>
      <w:lvlJc w:val="left"/>
      <w:pPr>
        <w:tabs>
          <w:tab w:val="num" w:pos="3600"/>
        </w:tabs>
        <w:ind w:left="3600" w:hanging="360"/>
      </w:pPr>
      <w:rPr>
        <w:rFonts w:cs="Times New Roman"/>
      </w:rPr>
    </w:lvl>
    <w:lvl w:ilvl="5" w:tplc="001B0409" w:tentative="1">
      <w:start w:val="1"/>
      <w:numFmt w:val="lowerRoman"/>
      <w:lvlText w:val="%6."/>
      <w:lvlJc w:val="right"/>
      <w:pPr>
        <w:tabs>
          <w:tab w:val="num" w:pos="4320"/>
        </w:tabs>
        <w:ind w:left="4320" w:hanging="180"/>
      </w:pPr>
      <w:rPr>
        <w:rFonts w:cs="Times New Roman"/>
      </w:rPr>
    </w:lvl>
    <w:lvl w:ilvl="6" w:tplc="000F0409" w:tentative="1">
      <w:start w:val="1"/>
      <w:numFmt w:val="decimal"/>
      <w:lvlText w:val="%7."/>
      <w:lvlJc w:val="left"/>
      <w:pPr>
        <w:tabs>
          <w:tab w:val="num" w:pos="5040"/>
        </w:tabs>
        <w:ind w:left="5040" w:hanging="360"/>
      </w:pPr>
      <w:rPr>
        <w:rFonts w:cs="Times New Roman"/>
      </w:rPr>
    </w:lvl>
    <w:lvl w:ilvl="7" w:tplc="00190409" w:tentative="1">
      <w:start w:val="1"/>
      <w:numFmt w:val="lowerLetter"/>
      <w:lvlText w:val="%8."/>
      <w:lvlJc w:val="left"/>
      <w:pPr>
        <w:tabs>
          <w:tab w:val="num" w:pos="5760"/>
        </w:tabs>
        <w:ind w:left="5760" w:hanging="360"/>
      </w:pPr>
      <w:rPr>
        <w:rFonts w:cs="Times New Roman"/>
      </w:rPr>
    </w:lvl>
    <w:lvl w:ilvl="8" w:tplc="001B0409" w:tentative="1">
      <w:start w:val="1"/>
      <w:numFmt w:val="lowerRoman"/>
      <w:lvlText w:val="%9."/>
      <w:lvlJc w:val="right"/>
      <w:pPr>
        <w:tabs>
          <w:tab w:val="num" w:pos="6480"/>
        </w:tabs>
        <w:ind w:left="6480" w:hanging="180"/>
      </w:pPr>
      <w:rPr>
        <w:rFonts w:cs="Times New Roman"/>
      </w:rPr>
    </w:lvl>
  </w:abstractNum>
  <w:abstractNum w:abstractNumId="36" w15:restartNumberingAfterBreak="0">
    <w:nsid w:val="72061D2B"/>
    <w:multiLevelType w:val="hybridMultilevel"/>
    <w:tmpl w:val="56BE3134"/>
    <w:lvl w:ilvl="0" w:tplc="0464DE16">
      <w:start w:val="3"/>
      <w:numFmt w:val="bullet"/>
      <w:lvlText w:val="-"/>
      <w:lvlJc w:val="left"/>
      <w:pPr>
        <w:tabs>
          <w:tab w:val="num" w:pos="927"/>
        </w:tabs>
        <w:ind w:left="927" w:hanging="360"/>
      </w:pPr>
      <w:rPr>
        <w:rFonts w:ascii="Arial" w:eastAsia="Times New Roman" w:hAnsi="Aria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79A2F6F"/>
    <w:multiLevelType w:val="hybridMultilevel"/>
    <w:tmpl w:val="C308907E"/>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38" w15:restartNumberingAfterBreak="0">
    <w:nsid w:val="79D76FAE"/>
    <w:multiLevelType w:val="multilevel"/>
    <w:tmpl w:val="2BF4ADEA"/>
    <w:lvl w:ilvl="0">
      <w:start w:val="1"/>
      <w:numFmt w:val="bullet"/>
      <w:lvlText w:val="o"/>
      <w:lvlJc w:val="left"/>
      <w:pPr>
        <w:tabs>
          <w:tab w:val="num" w:pos="720"/>
        </w:tabs>
        <w:ind w:left="720" w:hanging="360"/>
      </w:pPr>
      <w:rPr>
        <w:rFonts w:ascii="Courier New" w:hAnsi="Courier New"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9EF152D"/>
    <w:multiLevelType w:val="hybridMultilevel"/>
    <w:tmpl w:val="47BC8EE2"/>
    <w:lvl w:ilvl="0" w:tplc="0809000F">
      <w:start w:val="1"/>
      <w:numFmt w:val="decimal"/>
      <w:lvlText w:val="%1."/>
      <w:lvlJc w:val="left"/>
      <w:pPr>
        <w:tabs>
          <w:tab w:val="num" w:pos="720"/>
        </w:tabs>
        <w:ind w:left="720" w:hanging="360"/>
      </w:pPr>
      <w:rPr>
        <w:rFonts w:cs="Times New Roman"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CB164BD"/>
    <w:multiLevelType w:val="hybridMultilevel"/>
    <w:tmpl w:val="D5E8B078"/>
    <w:lvl w:ilvl="0" w:tplc="000F0409">
      <w:start w:val="1"/>
      <w:numFmt w:val="decimal"/>
      <w:lvlText w:val="%1."/>
      <w:lvlJc w:val="left"/>
      <w:pPr>
        <w:tabs>
          <w:tab w:val="num" w:pos="1440"/>
        </w:tabs>
        <w:ind w:left="1440" w:hanging="360"/>
      </w:pPr>
      <w:rPr>
        <w:rFonts w:cs="Times New Roman"/>
      </w:rPr>
    </w:lvl>
    <w:lvl w:ilvl="1" w:tplc="00190409" w:tentative="1">
      <w:start w:val="1"/>
      <w:numFmt w:val="lowerLetter"/>
      <w:lvlText w:val="%2."/>
      <w:lvlJc w:val="left"/>
      <w:pPr>
        <w:tabs>
          <w:tab w:val="num" w:pos="1440"/>
        </w:tabs>
        <w:ind w:left="1440" w:hanging="360"/>
      </w:pPr>
      <w:rPr>
        <w:rFonts w:cs="Times New Roman"/>
      </w:rPr>
    </w:lvl>
    <w:lvl w:ilvl="2" w:tplc="001B0409" w:tentative="1">
      <w:start w:val="1"/>
      <w:numFmt w:val="lowerRoman"/>
      <w:lvlText w:val="%3."/>
      <w:lvlJc w:val="right"/>
      <w:pPr>
        <w:tabs>
          <w:tab w:val="num" w:pos="2160"/>
        </w:tabs>
        <w:ind w:left="2160" w:hanging="180"/>
      </w:pPr>
      <w:rPr>
        <w:rFonts w:cs="Times New Roman"/>
      </w:rPr>
    </w:lvl>
    <w:lvl w:ilvl="3" w:tplc="000F0409" w:tentative="1">
      <w:start w:val="1"/>
      <w:numFmt w:val="decimal"/>
      <w:lvlText w:val="%4."/>
      <w:lvlJc w:val="left"/>
      <w:pPr>
        <w:tabs>
          <w:tab w:val="num" w:pos="2880"/>
        </w:tabs>
        <w:ind w:left="2880" w:hanging="360"/>
      </w:pPr>
      <w:rPr>
        <w:rFonts w:cs="Times New Roman"/>
      </w:rPr>
    </w:lvl>
    <w:lvl w:ilvl="4" w:tplc="00190409" w:tentative="1">
      <w:start w:val="1"/>
      <w:numFmt w:val="lowerLetter"/>
      <w:lvlText w:val="%5."/>
      <w:lvlJc w:val="left"/>
      <w:pPr>
        <w:tabs>
          <w:tab w:val="num" w:pos="3600"/>
        </w:tabs>
        <w:ind w:left="3600" w:hanging="360"/>
      </w:pPr>
      <w:rPr>
        <w:rFonts w:cs="Times New Roman"/>
      </w:rPr>
    </w:lvl>
    <w:lvl w:ilvl="5" w:tplc="001B0409" w:tentative="1">
      <w:start w:val="1"/>
      <w:numFmt w:val="lowerRoman"/>
      <w:lvlText w:val="%6."/>
      <w:lvlJc w:val="right"/>
      <w:pPr>
        <w:tabs>
          <w:tab w:val="num" w:pos="4320"/>
        </w:tabs>
        <w:ind w:left="4320" w:hanging="180"/>
      </w:pPr>
      <w:rPr>
        <w:rFonts w:cs="Times New Roman"/>
      </w:rPr>
    </w:lvl>
    <w:lvl w:ilvl="6" w:tplc="000F0409" w:tentative="1">
      <w:start w:val="1"/>
      <w:numFmt w:val="decimal"/>
      <w:lvlText w:val="%7."/>
      <w:lvlJc w:val="left"/>
      <w:pPr>
        <w:tabs>
          <w:tab w:val="num" w:pos="5040"/>
        </w:tabs>
        <w:ind w:left="5040" w:hanging="360"/>
      </w:pPr>
      <w:rPr>
        <w:rFonts w:cs="Times New Roman"/>
      </w:rPr>
    </w:lvl>
    <w:lvl w:ilvl="7" w:tplc="00190409" w:tentative="1">
      <w:start w:val="1"/>
      <w:numFmt w:val="lowerLetter"/>
      <w:lvlText w:val="%8."/>
      <w:lvlJc w:val="left"/>
      <w:pPr>
        <w:tabs>
          <w:tab w:val="num" w:pos="5760"/>
        </w:tabs>
        <w:ind w:left="5760" w:hanging="360"/>
      </w:pPr>
      <w:rPr>
        <w:rFonts w:cs="Times New Roman"/>
      </w:rPr>
    </w:lvl>
    <w:lvl w:ilvl="8" w:tplc="001B0409" w:tentative="1">
      <w:start w:val="1"/>
      <w:numFmt w:val="lowerRoman"/>
      <w:lvlText w:val="%9."/>
      <w:lvlJc w:val="right"/>
      <w:pPr>
        <w:tabs>
          <w:tab w:val="num" w:pos="6480"/>
        </w:tabs>
        <w:ind w:left="6480" w:hanging="180"/>
      </w:pPr>
      <w:rPr>
        <w:rFonts w:cs="Times New Roman"/>
      </w:rPr>
    </w:lvl>
  </w:abstractNum>
  <w:abstractNum w:abstractNumId="41" w15:restartNumberingAfterBreak="0">
    <w:nsid w:val="7F9719AF"/>
    <w:multiLevelType w:val="hybridMultilevel"/>
    <w:tmpl w:val="2BF4ADEA"/>
    <w:lvl w:ilvl="0" w:tplc="08090003">
      <w:start w:val="1"/>
      <w:numFmt w:val="bullet"/>
      <w:lvlText w:val="o"/>
      <w:lvlJc w:val="left"/>
      <w:pPr>
        <w:tabs>
          <w:tab w:val="num" w:pos="720"/>
        </w:tabs>
        <w:ind w:left="720" w:hanging="360"/>
      </w:pPr>
      <w:rPr>
        <w:rFonts w:ascii="Courier New" w:hAnsi="Courier New"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668219310">
    <w:abstractNumId w:val="0"/>
  </w:num>
  <w:num w:numId="2" w16cid:durableId="1131168162">
    <w:abstractNumId w:val="1"/>
  </w:num>
  <w:num w:numId="3" w16cid:durableId="491145461">
    <w:abstractNumId w:val="28"/>
  </w:num>
  <w:num w:numId="4" w16cid:durableId="285232804">
    <w:abstractNumId w:val="16"/>
  </w:num>
  <w:num w:numId="5" w16cid:durableId="685711463">
    <w:abstractNumId w:val="24"/>
  </w:num>
  <w:num w:numId="6" w16cid:durableId="1277568074">
    <w:abstractNumId w:val="12"/>
  </w:num>
  <w:num w:numId="7" w16cid:durableId="1837499566">
    <w:abstractNumId w:val="5"/>
  </w:num>
  <w:num w:numId="8" w16cid:durableId="786002075">
    <w:abstractNumId w:val="30"/>
  </w:num>
  <w:num w:numId="9" w16cid:durableId="896665138">
    <w:abstractNumId w:val="40"/>
  </w:num>
  <w:num w:numId="10" w16cid:durableId="1470246272">
    <w:abstractNumId w:val="35"/>
  </w:num>
  <w:num w:numId="11" w16cid:durableId="1186554860">
    <w:abstractNumId w:val="10"/>
  </w:num>
  <w:num w:numId="12" w16cid:durableId="375742982">
    <w:abstractNumId w:val="22"/>
  </w:num>
  <w:num w:numId="13" w16cid:durableId="1440023330">
    <w:abstractNumId w:val="34"/>
  </w:num>
  <w:num w:numId="14" w16cid:durableId="1318876367">
    <w:abstractNumId w:val="4"/>
  </w:num>
  <w:num w:numId="15" w16cid:durableId="1796481587">
    <w:abstractNumId w:val="6"/>
  </w:num>
  <w:num w:numId="16" w16cid:durableId="834763479">
    <w:abstractNumId w:val="13"/>
  </w:num>
  <w:num w:numId="17" w16cid:durableId="1870333327">
    <w:abstractNumId w:val="18"/>
  </w:num>
  <w:num w:numId="18" w16cid:durableId="1679502338">
    <w:abstractNumId w:val="19"/>
  </w:num>
  <w:num w:numId="19" w16cid:durableId="332029600">
    <w:abstractNumId w:val="39"/>
  </w:num>
  <w:num w:numId="20" w16cid:durableId="1707749764">
    <w:abstractNumId w:val="2"/>
  </w:num>
  <w:num w:numId="21" w16cid:durableId="1311516414">
    <w:abstractNumId w:val="27"/>
  </w:num>
  <w:num w:numId="22" w16cid:durableId="308365628">
    <w:abstractNumId w:val="41"/>
  </w:num>
  <w:num w:numId="23" w16cid:durableId="1058433472">
    <w:abstractNumId w:val="38"/>
  </w:num>
  <w:num w:numId="24" w16cid:durableId="1025399238">
    <w:abstractNumId w:val="17"/>
  </w:num>
  <w:num w:numId="25" w16cid:durableId="1284271572">
    <w:abstractNumId w:val="31"/>
  </w:num>
  <w:num w:numId="26" w16cid:durableId="441806420">
    <w:abstractNumId w:val="3"/>
  </w:num>
  <w:num w:numId="27" w16cid:durableId="1564364820">
    <w:abstractNumId w:val="25"/>
  </w:num>
  <w:num w:numId="28" w16cid:durableId="1565412421">
    <w:abstractNumId w:val="36"/>
  </w:num>
  <w:num w:numId="29" w16cid:durableId="1077749322">
    <w:abstractNumId w:val="29"/>
  </w:num>
  <w:num w:numId="30" w16cid:durableId="631980435">
    <w:abstractNumId w:val="8"/>
  </w:num>
  <w:num w:numId="31" w16cid:durableId="1489397032">
    <w:abstractNumId w:val="32"/>
  </w:num>
  <w:num w:numId="32" w16cid:durableId="1810241150">
    <w:abstractNumId w:val="9"/>
  </w:num>
  <w:num w:numId="33" w16cid:durableId="276258705">
    <w:abstractNumId w:val="33"/>
  </w:num>
  <w:num w:numId="34" w16cid:durableId="268585757">
    <w:abstractNumId w:val="11"/>
  </w:num>
  <w:num w:numId="35" w16cid:durableId="1786383746">
    <w:abstractNumId w:val="26"/>
  </w:num>
  <w:num w:numId="36" w16cid:durableId="1983850640">
    <w:abstractNumId w:val="23"/>
  </w:num>
  <w:num w:numId="37" w16cid:durableId="1421756516">
    <w:abstractNumId w:val="15"/>
  </w:num>
  <w:num w:numId="38" w16cid:durableId="1853717924">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456095134">
    <w:abstractNumId w:val="7"/>
  </w:num>
  <w:num w:numId="40" w16cid:durableId="1373656326">
    <w:abstractNumId w:val="20"/>
  </w:num>
  <w:num w:numId="41" w16cid:durableId="105851017">
    <w:abstractNumId w:val="21"/>
  </w:num>
  <w:num w:numId="42" w16cid:durableId="1554849365">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10"/>
  <w:removePersonalInformation/>
  <w:removeDateAndTime/>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1"/>
    <o:shapelayout v:ext="edit">
      <o:idmap v:ext="edit" data="1"/>
    </o:shapelayout>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B6914"/>
    <w:rsid w:val="00000B31"/>
    <w:rsid w:val="00014386"/>
    <w:rsid w:val="00041A0F"/>
    <w:rsid w:val="000769DE"/>
    <w:rsid w:val="00094834"/>
    <w:rsid w:val="000A1CB9"/>
    <w:rsid w:val="000B6FF3"/>
    <w:rsid w:val="000E6A5D"/>
    <w:rsid w:val="000F3DDC"/>
    <w:rsid w:val="000F4C39"/>
    <w:rsid w:val="00123B89"/>
    <w:rsid w:val="001256A8"/>
    <w:rsid w:val="001265D6"/>
    <w:rsid w:val="001509FB"/>
    <w:rsid w:val="00196D83"/>
    <w:rsid w:val="001C2E8B"/>
    <w:rsid w:val="001F2E47"/>
    <w:rsid w:val="00213C4A"/>
    <w:rsid w:val="00213E71"/>
    <w:rsid w:val="002320F2"/>
    <w:rsid w:val="00237910"/>
    <w:rsid w:val="00244533"/>
    <w:rsid w:val="002563CA"/>
    <w:rsid w:val="002565E0"/>
    <w:rsid w:val="00265D5E"/>
    <w:rsid w:val="0026622D"/>
    <w:rsid w:val="0027002D"/>
    <w:rsid w:val="002859D1"/>
    <w:rsid w:val="002A49D8"/>
    <w:rsid w:val="002C277C"/>
    <w:rsid w:val="002C52A7"/>
    <w:rsid w:val="002D681E"/>
    <w:rsid w:val="002F4548"/>
    <w:rsid w:val="00314E50"/>
    <w:rsid w:val="00337ED0"/>
    <w:rsid w:val="003401ED"/>
    <w:rsid w:val="00356EA5"/>
    <w:rsid w:val="00367C76"/>
    <w:rsid w:val="00387507"/>
    <w:rsid w:val="003B13AB"/>
    <w:rsid w:val="003B5C7E"/>
    <w:rsid w:val="003E4BD5"/>
    <w:rsid w:val="003F3D27"/>
    <w:rsid w:val="00412A90"/>
    <w:rsid w:val="004260C6"/>
    <w:rsid w:val="004272F8"/>
    <w:rsid w:val="00436454"/>
    <w:rsid w:val="0044382F"/>
    <w:rsid w:val="00451765"/>
    <w:rsid w:val="004700AF"/>
    <w:rsid w:val="004776D9"/>
    <w:rsid w:val="00485306"/>
    <w:rsid w:val="004B3CF6"/>
    <w:rsid w:val="004C5ED3"/>
    <w:rsid w:val="004C6700"/>
    <w:rsid w:val="004C7BFB"/>
    <w:rsid w:val="004C7F06"/>
    <w:rsid w:val="004E1961"/>
    <w:rsid w:val="004F230D"/>
    <w:rsid w:val="004F5EA8"/>
    <w:rsid w:val="00502120"/>
    <w:rsid w:val="0050623B"/>
    <w:rsid w:val="00544FCE"/>
    <w:rsid w:val="00551149"/>
    <w:rsid w:val="0055392E"/>
    <w:rsid w:val="00557512"/>
    <w:rsid w:val="00563DD9"/>
    <w:rsid w:val="0056743F"/>
    <w:rsid w:val="00573EE7"/>
    <w:rsid w:val="00577325"/>
    <w:rsid w:val="00580E30"/>
    <w:rsid w:val="0058278A"/>
    <w:rsid w:val="005B1BDE"/>
    <w:rsid w:val="005D4352"/>
    <w:rsid w:val="005E04CD"/>
    <w:rsid w:val="005E0608"/>
    <w:rsid w:val="0060315C"/>
    <w:rsid w:val="00604143"/>
    <w:rsid w:val="0061509D"/>
    <w:rsid w:val="0062273A"/>
    <w:rsid w:val="00646902"/>
    <w:rsid w:val="006524DC"/>
    <w:rsid w:val="006824C7"/>
    <w:rsid w:val="00690531"/>
    <w:rsid w:val="00692161"/>
    <w:rsid w:val="006952BA"/>
    <w:rsid w:val="0069754B"/>
    <w:rsid w:val="006A0CEF"/>
    <w:rsid w:val="006A4121"/>
    <w:rsid w:val="006A48BB"/>
    <w:rsid w:val="006B6BF6"/>
    <w:rsid w:val="006C3C53"/>
    <w:rsid w:val="006D0F65"/>
    <w:rsid w:val="006D3C1B"/>
    <w:rsid w:val="00705DAF"/>
    <w:rsid w:val="00733829"/>
    <w:rsid w:val="00734884"/>
    <w:rsid w:val="0076744E"/>
    <w:rsid w:val="00781CC7"/>
    <w:rsid w:val="00782382"/>
    <w:rsid w:val="007B6914"/>
    <w:rsid w:val="007C2DD3"/>
    <w:rsid w:val="007D7A9A"/>
    <w:rsid w:val="007E40B8"/>
    <w:rsid w:val="00827662"/>
    <w:rsid w:val="00854157"/>
    <w:rsid w:val="008641FA"/>
    <w:rsid w:val="008710FD"/>
    <w:rsid w:val="00871B40"/>
    <w:rsid w:val="00874DE8"/>
    <w:rsid w:val="008942AF"/>
    <w:rsid w:val="008B1C23"/>
    <w:rsid w:val="008C0FFB"/>
    <w:rsid w:val="008C457B"/>
    <w:rsid w:val="008C56DC"/>
    <w:rsid w:val="008D084C"/>
    <w:rsid w:val="008D3200"/>
    <w:rsid w:val="008D38C0"/>
    <w:rsid w:val="00904865"/>
    <w:rsid w:val="00971975"/>
    <w:rsid w:val="009B1A03"/>
    <w:rsid w:val="009D21B5"/>
    <w:rsid w:val="00A210D8"/>
    <w:rsid w:val="00A27CC8"/>
    <w:rsid w:val="00A63954"/>
    <w:rsid w:val="00A804CD"/>
    <w:rsid w:val="00A92CAB"/>
    <w:rsid w:val="00A95FE5"/>
    <w:rsid w:val="00A9607B"/>
    <w:rsid w:val="00AA09C0"/>
    <w:rsid w:val="00AA0F88"/>
    <w:rsid w:val="00AA220E"/>
    <w:rsid w:val="00AA264A"/>
    <w:rsid w:val="00AB3EBC"/>
    <w:rsid w:val="00AC722F"/>
    <w:rsid w:val="00AE5685"/>
    <w:rsid w:val="00AF3A0E"/>
    <w:rsid w:val="00AF6EA5"/>
    <w:rsid w:val="00B142C7"/>
    <w:rsid w:val="00B26CFF"/>
    <w:rsid w:val="00B46B2B"/>
    <w:rsid w:val="00B529B5"/>
    <w:rsid w:val="00B71DB4"/>
    <w:rsid w:val="00B91C43"/>
    <w:rsid w:val="00BD1958"/>
    <w:rsid w:val="00BE5B66"/>
    <w:rsid w:val="00BE74CA"/>
    <w:rsid w:val="00C06357"/>
    <w:rsid w:val="00C07641"/>
    <w:rsid w:val="00C3641D"/>
    <w:rsid w:val="00C45FFD"/>
    <w:rsid w:val="00C67559"/>
    <w:rsid w:val="00C71A93"/>
    <w:rsid w:val="00CA4E88"/>
    <w:rsid w:val="00CD4267"/>
    <w:rsid w:val="00CE3A9C"/>
    <w:rsid w:val="00CF19D9"/>
    <w:rsid w:val="00CF42EE"/>
    <w:rsid w:val="00D156C2"/>
    <w:rsid w:val="00D27A4F"/>
    <w:rsid w:val="00D414F5"/>
    <w:rsid w:val="00D539A7"/>
    <w:rsid w:val="00D55E55"/>
    <w:rsid w:val="00D93D38"/>
    <w:rsid w:val="00DA53D3"/>
    <w:rsid w:val="00DB7DD9"/>
    <w:rsid w:val="00DC212A"/>
    <w:rsid w:val="00DC7C8A"/>
    <w:rsid w:val="00DD619D"/>
    <w:rsid w:val="00DD6FE9"/>
    <w:rsid w:val="00DE633A"/>
    <w:rsid w:val="00E145A3"/>
    <w:rsid w:val="00E14EAA"/>
    <w:rsid w:val="00E15DEE"/>
    <w:rsid w:val="00E319C4"/>
    <w:rsid w:val="00E83418"/>
    <w:rsid w:val="00E92700"/>
    <w:rsid w:val="00ED66C4"/>
    <w:rsid w:val="00F02EE6"/>
    <w:rsid w:val="00F0397F"/>
    <w:rsid w:val="00F15C95"/>
    <w:rsid w:val="00F1698D"/>
    <w:rsid w:val="00F214BD"/>
    <w:rsid w:val="00F3562E"/>
    <w:rsid w:val="00F36464"/>
    <w:rsid w:val="00F3767B"/>
    <w:rsid w:val="00F412A6"/>
    <w:rsid w:val="00F56829"/>
    <w:rsid w:val="00F60882"/>
    <w:rsid w:val="00F61CA1"/>
    <w:rsid w:val="00F66979"/>
    <w:rsid w:val="00F67CB1"/>
    <w:rsid w:val="00F82A07"/>
    <w:rsid w:val="00F9437B"/>
    <w:rsid w:val="00FB775F"/>
    <w:rsid w:val="00FC3233"/>
    <w:rsid w:val="00FD3599"/>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2718C0F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63DD9"/>
    <w:pPr>
      <w:suppressAutoHyphens/>
    </w:pPr>
    <w:rPr>
      <w:lang w:val="en-GB" w:eastAsia="ar-SA"/>
    </w:rPr>
  </w:style>
  <w:style w:type="paragraph" w:styleId="Heading1">
    <w:name w:val="heading 1"/>
    <w:basedOn w:val="Normal"/>
    <w:next w:val="Normal"/>
    <w:link w:val="Heading1Char"/>
    <w:qFormat/>
    <w:rsid w:val="00563DD9"/>
    <w:pPr>
      <w:keepNext/>
      <w:tabs>
        <w:tab w:val="num" w:pos="0"/>
      </w:tabs>
      <w:outlineLvl w:val="0"/>
    </w:pPr>
    <w:rPr>
      <w:b/>
      <w:sz w:val="28"/>
    </w:rPr>
  </w:style>
  <w:style w:type="paragraph" w:styleId="Heading2">
    <w:name w:val="heading 2"/>
    <w:basedOn w:val="Normal"/>
    <w:next w:val="Normal"/>
    <w:link w:val="Heading2Char"/>
    <w:qFormat/>
    <w:rsid w:val="00563DD9"/>
    <w:pPr>
      <w:keepNext/>
      <w:tabs>
        <w:tab w:val="num" w:pos="0"/>
      </w:tabs>
      <w:outlineLvl w:val="1"/>
    </w:pPr>
    <w:rPr>
      <w:rFonts w:ascii="Arial" w:hAnsi="Arial"/>
      <w:b/>
      <w:sz w:val="24"/>
    </w:rPr>
  </w:style>
  <w:style w:type="paragraph" w:styleId="Heading3">
    <w:name w:val="heading 3"/>
    <w:basedOn w:val="Normal"/>
    <w:next w:val="Normal"/>
    <w:link w:val="Heading3Char"/>
    <w:qFormat/>
    <w:rsid w:val="00563DD9"/>
    <w:pPr>
      <w:keepNext/>
      <w:tabs>
        <w:tab w:val="num" w:pos="0"/>
      </w:tabs>
      <w:outlineLvl w:val="2"/>
    </w:pPr>
    <w:rPr>
      <w:b/>
      <w:sz w:val="32"/>
    </w:rPr>
  </w:style>
  <w:style w:type="paragraph" w:styleId="Heading4">
    <w:name w:val="heading 4"/>
    <w:basedOn w:val="Normal"/>
    <w:next w:val="Normal"/>
    <w:link w:val="Heading4Char"/>
    <w:qFormat/>
    <w:rsid w:val="00563DD9"/>
    <w:pPr>
      <w:keepNext/>
      <w:tabs>
        <w:tab w:val="num" w:pos="0"/>
      </w:tabs>
      <w:jc w:val="center"/>
      <w:outlineLvl w:val="3"/>
    </w:pPr>
    <w:rPr>
      <w:rFonts w:ascii="Trebuchet MS" w:hAnsi="Trebuchet MS"/>
      <w:b/>
      <w:sz w:val="22"/>
    </w:rPr>
  </w:style>
  <w:style w:type="paragraph" w:styleId="Heading5">
    <w:name w:val="heading 5"/>
    <w:basedOn w:val="Normal"/>
    <w:next w:val="Normal"/>
    <w:link w:val="Heading5Char"/>
    <w:qFormat/>
    <w:rsid w:val="00563DD9"/>
    <w:pPr>
      <w:keepNext/>
      <w:tabs>
        <w:tab w:val="num" w:pos="0"/>
      </w:tabs>
      <w:jc w:val="center"/>
      <w:outlineLvl w:val="4"/>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Pr>
      <w:rFonts w:ascii="Cambria" w:hAnsi="Cambria" w:cs="Times New Roman"/>
      <w:b/>
      <w:bCs/>
      <w:kern w:val="32"/>
      <w:sz w:val="32"/>
      <w:szCs w:val="32"/>
      <w:lang w:val="en-GB" w:eastAsia="ar-SA" w:bidi="ar-SA"/>
    </w:rPr>
  </w:style>
  <w:style w:type="character" w:customStyle="1" w:styleId="Heading2Char">
    <w:name w:val="Heading 2 Char"/>
    <w:link w:val="Heading2"/>
    <w:semiHidden/>
    <w:locked/>
    <w:rPr>
      <w:rFonts w:ascii="Cambria" w:hAnsi="Cambria" w:cs="Times New Roman"/>
      <w:b/>
      <w:bCs/>
      <w:i/>
      <w:iCs/>
      <w:sz w:val="28"/>
      <w:szCs w:val="28"/>
      <w:lang w:val="en-GB" w:eastAsia="ar-SA" w:bidi="ar-SA"/>
    </w:rPr>
  </w:style>
  <w:style w:type="character" w:customStyle="1" w:styleId="Heading3Char">
    <w:name w:val="Heading 3 Char"/>
    <w:link w:val="Heading3"/>
    <w:semiHidden/>
    <w:locked/>
    <w:rPr>
      <w:rFonts w:ascii="Cambria" w:hAnsi="Cambria" w:cs="Times New Roman"/>
      <w:b/>
      <w:bCs/>
      <w:sz w:val="26"/>
      <w:szCs w:val="26"/>
      <w:lang w:val="en-GB" w:eastAsia="ar-SA" w:bidi="ar-SA"/>
    </w:rPr>
  </w:style>
  <w:style w:type="character" w:customStyle="1" w:styleId="Heading4Char">
    <w:name w:val="Heading 4 Char"/>
    <w:link w:val="Heading4"/>
    <w:semiHidden/>
    <w:locked/>
    <w:rPr>
      <w:rFonts w:ascii="Calibri" w:hAnsi="Calibri" w:cs="Times New Roman"/>
      <w:b/>
      <w:bCs/>
      <w:sz w:val="28"/>
      <w:szCs w:val="28"/>
      <w:lang w:val="en-GB" w:eastAsia="ar-SA" w:bidi="ar-SA"/>
    </w:rPr>
  </w:style>
  <w:style w:type="character" w:customStyle="1" w:styleId="Heading5Char">
    <w:name w:val="Heading 5 Char"/>
    <w:link w:val="Heading5"/>
    <w:semiHidden/>
    <w:locked/>
    <w:rPr>
      <w:rFonts w:ascii="Calibri" w:hAnsi="Calibri" w:cs="Times New Roman"/>
      <w:b/>
      <w:bCs/>
      <w:i/>
      <w:iCs/>
      <w:sz w:val="26"/>
      <w:szCs w:val="26"/>
      <w:lang w:val="en-GB" w:eastAsia="ar-SA" w:bidi="ar-SA"/>
    </w:rPr>
  </w:style>
  <w:style w:type="character" w:customStyle="1" w:styleId="WW8Num1z0">
    <w:name w:val="WW8Num1z0"/>
    <w:rsid w:val="00563DD9"/>
    <w:rPr>
      <w:color w:val="auto"/>
    </w:rPr>
  </w:style>
  <w:style w:type="character" w:customStyle="1" w:styleId="WW8Num2z0">
    <w:name w:val="WW8Num2z0"/>
    <w:rsid w:val="00563DD9"/>
    <w:rPr>
      <w:rFonts w:ascii="Wingdings" w:hAnsi="Wingdings"/>
      <w:sz w:val="18"/>
    </w:rPr>
  </w:style>
  <w:style w:type="character" w:customStyle="1" w:styleId="WW8Num2z1">
    <w:name w:val="WW8Num2z1"/>
    <w:rsid w:val="00563DD9"/>
    <w:rPr>
      <w:rFonts w:ascii="Wingdings 2" w:hAnsi="Wingdings 2"/>
      <w:sz w:val="18"/>
    </w:rPr>
  </w:style>
  <w:style w:type="character" w:customStyle="1" w:styleId="WW8Num2z2">
    <w:name w:val="WW8Num2z2"/>
    <w:rsid w:val="00563DD9"/>
    <w:rPr>
      <w:rFonts w:ascii="StarSymbol" w:eastAsia="StarSymbol"/>
      <w:sz w:val="18"/>
    </w:rPr>
  </w:style>
  <w:style w:type="character" w:customStyle="1" w:styleId="WW8Num3z0">
    <w:name w:val="WW8Num3z0"/>
    <w:rsid w:val="00563DD9"/>
    <w:rPr>
      <w:rFonts w:ascii="Wingdings" w:hAnsi="Wingdings"/>
      <w:sz w:val="18"/>
    </w:rPr>
  </w:style>
  <w:style w:type="character" w:customStyle="1" w:styleId="WW8Num3z1">
    <w:name w:val="WW8Num3z1"/>
    <w:rsid w:val="00563DD9"/>
    <w:rPr>
      <w:rFonts w:ascii="Wingdings 2" w:hAnsi="Wingdings 2"/>
      <w:sz w:val="18"/>
    </w:rPr>
  </w:style>
  <w:style w:type="character" w:customStyle="1" w:styleId="WW8Num3z2">
    <w:name w:val="WW8Num3z2"/>
    <w:rsid w:val="00563DD9"/>
    <w:rPr>
      <w:rFonts w:ascii="StarSymbol" w:eastAsia="StarSymbol"/>
      <w:sz w:val="18"/>
    </w:rPr>
  </w:style>
  <w:style w:type="character" w:customStyle="1" w:styleId="Absatz-Standardschriftart">
    <w:name w:val="Absatz-Standardschriftart"/>
    <w:rsid w:val="00563DD9"/>
  </w:style>
  <w:style w:type="character" w:customStyle="1" w:styleId="WW8Num4z0">
    <w:name w:val="WW8Num4z0"/>
    <w:rsid w:val="00563DD9"/>
    <w:rPr>
      <w:rFonts w:ascii="Symbol" w:hAnsi="Symbol"/>
    </w:rPr>
  </w:style>
  <w:style w:type="character" w:customStyle="1" w:styleId="WW8Num6z0">
    <w:name w:val="WW8Num6z0"/>
    <w:rsid w:val="00563DD9"/>
    <w:rPr>
      <w:rFonts w:ascii="Symbol" w:hAnsi="Symbol"/>
    </w:rPr>
  </w:style>
  <w:style w:type="character" w:customStyle="1" w:styleId="WW8Num6z1">
    <w:name w:val="WW8Num6z1"/>
    <w:rsid w:val="00563DD9"/>
    <w:rPr>
      <w:rFonts w:ascii="Courier New" w:hAnsi="Courier New"/>
    </w:rPr>
  </w:style>
  <w:style w:type="character" w:customStyle="1" w:styleId="WW8Num6z2">
    <w:name w:val="WW8Num6z2"/>
    <w:rsid w:val="00563DD9"/>
    <w:rPr>
      <w:rFonts w:ascii="Wingdings" w:hAnsi="Wingdings"/>
    </w:rPr>
  </w:style>
  <w:style w:type="character" w:customStyle="1" w:styleId="WW8Num6z3">
    <w:name w:val="WW8Num6z3"/>
    <w:rsid w:val="00563DD9"/>
    <w:rPr>
      <w:rFonts w:ascii="Symbol" w:hAnsi="Symbol"/>
    </w:rPr>
  </w:style>
  <w:style w:type="character" w:customStyle="1" w:styleId="WW8Num7z0">
    <w:name w:val="WW8Num7z0"/>
    <w:rsid w:val="00563DD9"/>
    <w:rPr>
      <w:rFonts w:ascii="Symbol" w:hAnsi="Symbol"/>
    </w:rPr>
  </w:style>
  <w:style w:type="character" w:customStyle="1" w:styleId="WW8Num7z1">
    <w:name w:val="WW8Num7z1"/>
    <w:rsid w:val="00563DD9"/>
    <w:rPr>
      <w:rFonts w:ascii="Courier New" w:hAnsi="Courier New"/>
    </w:rPr>
  </w:style>
  <w:style w:type="character" w:customStyle="1" w:styleId="WW8Num7z2">
    <w:name w:val="WW8Num7z2"/>
    <w:rsid w:val="00563DD9"/>
    <w:rPr>
      <w:rFonts w:ascii="Wingdings" w:hAnsi="Wingdings"/>
    </w:rPr>
  </w:style>
  <w:style w:type="character" w:customStyle="1" w:styleId="WW8Num7z3">
    <w:name w:val="WW8Num7z3"/>
    <w:rsid w:val="00563DD9"/>
    <w:rPr>
      <w:rFonts w:ascii="Symbol" w:hAnsi="Symbol"/>
    </w:rPr>
  </w:style>
  <w:style w:type="character" w:styleId="Hyperlink">
    <w:name w:val="Hyperlink"/>
    <w:rsid w:val="00563DD9"/>
    <w:rPr>
      <w:rFonts w:cs="Times New Roman"/>
      <w:color w:val="0000FF"/>
      <w:u w:val="single"/>
    </w:rPr>
  </w:style>
  <w:style w:type="character" w:styleId="FollowedHyperlink">
    <w:name w:val="FollowedHyperlink"/>
    <w:rsid w:val="00563DD9"/>
    <w:rPr>
      <w:rFonts w:cs="Times New Roman"/>
      <w:color w:val="800080"/>
      <w:u w:val="single"/>
    </w:rPr>
  </w:style>
  <w:style w:type="character" w:styleId="CommentReference">
    <w:name w:val="annotation reference"/>
    <w:rsid w:val="00563DD9"/>
    <w:rPr>
      <w:rFonts w:cs="Times New Roman"/>
      <w:sz w:val="16"/>
    </w:rPr>
  </w:style>
  <w:style w:type="character" w:styleId="PageNumber">
    <w:name w:val="page number"/>
    <w:rsid w:val="00563DD9"/>
    <w:rPr>
      <w:rFonts w:cs="Times New Roman"/>
    </w:rPr>
  </w:style>
  <w:style w:type="character" w:customStyle="1" w:styleId="Bullets">
    <w:name w:val="Bullets"/>
    <w:rsid w:val="00563DD9"/>
    <w:rPr>
      <w:rFonts w:ascii="StarSymbol" w:eastAsia="StarSymbol" w:hAnsi="StarSymbol"/>
      <w:sz w:val="18"/>
    </w:rPr>
  </w:style>
  <w:style w:type="paragraph" w:customStyle="1" w:styleId="Heading">
    <w:name w:val="Heading"/>
    <w:basedOn w:val="Normal"/>
    <w:next w:val="BodyText"/>
    <w:rsid w:val="00563DD9"/>
    <w:pPr>
      <w:keepNext/>
      <w:spacing w:before="240" w:after="120"/>
    </w:pPr>
    <w:rPr>
      <w:rFonts w:ascii="Arial" w:hAnsi="Arial" w:cs="Tahoma"/>
      <w:sz w:val="28"/>
      <w:szCs w:val="28"/>
    </w:rPr>
  </w:style>
  <w:style w:type="paragraph" w:styleId="BodyText">
    <w:name w:val="Body Text"/>
    <w:basedOn w:val="Normal"/>
    <w:link w:val="BodyTextChar"/>
    <w:rsid w:val="00563DD9"/>
    <w:pPr>
      <w:spacing w:after="120"/>
    </w:pPr>
  </w:style>
  <w:style w:type="character" w:customStyle="1" w:styleId="BodyTextChar">
    <w:name w:val="Body Text Char"/>
    <w:link w:val="BodyText"/>
    <w:semiHidden/>
    <w:locked/>
    <w:rPr>
      <w:rFonts w:cs="Times New Roman"/>
      <w:sz w:val="20"/>
      <w:szCs w:val="20"/>
      <w:lang w:val="en-GB" w:eastAsia="ar-SA" w:bidi="ar-SA"/>
    </w:rPr>
  </w:style>
  <w:style w:type="paragraph" w:styleId="List">
    <w:name w:val="List"/>
    <w:basedOn w:val="BodyText"/>
    <w:rsid w:val="00563DD9"/>
    <w:rPr>
      <w:rFonts w:cs="Tahoma"/>
    </w:rPr>
  </w:style>
  <w:style w:type="paragraph" w:styleId="Caption">
    <w:name w:val="caption"/>
    <w:basedOn w:val="Normal"/>
    <w:qFormat/>
    <w:rsid w:val="00563DD9"/>
    <w:pPr>
      <w:suppressLineNumbers/>
      <w:spacing w:before="120" w:after="120"/>
    </w:pPr>
    <w:rPr>
      <w:rFonts w:cs="Tahoma"/>
      <w:i/>
      <w:iCs/>
      <w:sz w:val="24"/>
      <w:szCs w:val="24"/>
    </w:rPr>
  </w:style>
  <w:style w:type="paragraph" w:customStyle="1" w:styleId="Index">
    <w:name w:val="Index"/>
    <w:basedOn w:val="Normal"/>
    <w:rsid w:val="00563DD9"/>
    <w:pPr>
      <w:suppressLineNumbers/>
    </w:pPr>
    <w:rPr>
      <w:rFonts w:cs="Tahoma"/>
    </w:rPr>
  </w:style>
  <w:style w:type="paragraph" w:styleId="Footer">
    <w:name w:val="footer"/>
    <w:basedOn w:val="Normal"/>
    <w:link w:val="FooterChar"/>
    <w:rsid w:val="00563DD9"/>
    <w:pPr>
      <w:tabs>
        <w:tab w:val="center" w:pos="4153"/>
        <w:tab w:val="right" w:pos="8306"/>
      </w:tabs>
    </w:pPr>
    <w:rPr>
      <w:rFonts w:ascii="Arial" w:hAnsi="Arial"/>
    </w:rPr>
  </w:style>
  <w:style w:type="character" w:customStyle="1" w:styleId="FooterChar">
    <w:name w:val="Footer Char"/>
    <w:link w:val="Footer"/>
    <w:semiHidden/>
    <w:locked/>
    <w:rPr>
      <w:rFonts w:cs="Times New Roman"/>
      <w:sz w:val="20"/>
      <w:szCs w:val="20"/>
      <w:lang w:val="en-GB" w:eastAsia="ar-SA" w:bidi="ar-SA"/>
    </w:rPr>
  </w:style>
  <w:style w:type="paragraph" w:styleId="Title">
    <w:name w:val="Title"/>
    <w:basedOn w:val="Normal"/>
    <w:next w:val="Subtitle"/>
    <w:link w:val="TitleChar"/>
    <w:qFormat/>
    <w:rsid w:val="00563DD9"/>
    <w:pPr>
      <w:jc w:val="center"/>
    </w:pPr>
    <w:rPr>
      <w:rFonts w:ascii="BrushScript-Normal-Italic" w:hAnsi="BrushScript-Normal-Italic"/>
      <w:sz w:val="56"/>
    </w:rPr>
  </w:style>
  <w:style w:type="character" w:customStyle="1" w:styleId="TitleChar">
    <w:name w:val="Title Char"/>
    <w:link w:val="Title"/>
    <w:locked/>
    <w:rPr>
      <w:rFonts w:ascii="Cambria" w:hAnsi="Cambria" w:cs="Times New Roman"/>
      <w:b/>
      <w:bCs/>
      <w:kern w:val="28"/>
      <w:sz w:val="32"/>
      <w:szCs w:val="32"/>
      <w:lang w:val="en-GB" w:eastAsia="ar-SA" w:bidi="ar-SA"/>
    </w:rPr>
  </w:style>
  <w:style w:type="paragraph" w:styleId="Subtitle">
    <w:name w:val="Subtitle"/>
    <w:basedOn w:val="Heading"/>
    <w:next w:val="BodyText"/>
    <w:link w:val="SubtitleChar"/>
    <w:qFormat/>
    <w:rsid w:val="00563DD9"/>
    <w:pPr>
      <w:jc w:val="center"/>
    </w:pPr>
    <w:rPr>
      <w:i/>
      <w:iCs/>
    </w:rPr>
  </w:style>
  <w:style w:type="character" w:customStyle="1" w:styleId="SubtitleChar">
    <w:name w:val="Subtitle Char"/>
    <w:link w:val="Subtitle"/>
    <w:locked/>
    <w:rPr>
      <w:rFonts w:ascii="Cambria" w:hAnsi="Cambria" w:cs="Times New Roman"/>
      <w:sz w:val="24"/>
      <w:szCs w:val="24"/>
      <w:lang w:val="en-GB" w:eastAsia="ar-SA" w:bidi="ar-SA"/>
    </w:rPr>
  </w:style>
  <w:style w:type="paragraph" w:styleId="Header">
    <w:name w:val="header"/>
    <w:basedOn w:val="Normal"/>
    <w:link w:val="HeaderChar"/>
    <w:rsid w:val="00563DD9"/>
    <w:pPr>
      <w:tabs>
        <w:tab w:val="center" w:pos="4153"/>
        <w:tab w:val="right" w:pos="8306"/>
      </w:tabs>
    </w:pPr>
  </w:style>
  <w:style w:type="character" w:customStyle="1" w:styleId="HeaderChar">
    <w:name w:val="Header Char"/>
    <w:link w:val="Header"/>
    <w:semiHidden/>
    <w:locked/>
    <w:rPr>
      <w:rFonts w:cs="Times New Roman"/>
      <w:sz w:val="20"/>
      <w:szCs w:val="20"/>
      <w:lang w:val="en-GB" w:eastAsia="ar-SA" w:bidi="ar-SA"/>
    </w:rPr>
  </w:style>
  <w:style w:type="paragraph" w:styleId="CommentText">
    <w:name w:val="annotation text"/>
    <w:basedOn w:val="Normal"/>
    <w:link w:val="CommentTextChar"/>
    <w:rsid w:val="00563DD9"/>
  </w:style>
  <w:style w:type="character" w:customStyle="1" w:styleId="CommentTextChar">
    <w:name w:val="Comment Text Char"/>
    <w:link w:val="CommentText"/>
    <w:semiHidden/>
    <w:locked/>
    <w:rPr>
      <w:rFonts w:cs="Times New Roman"/>
      <w:sz w:val="20"/>
      <w:szCs w:val="20"/>
      <w:lang w:val="en-GB" w:eastAsia="ar-SA" w:bidi="ar-SA"/>
    </w:rPr>
  </w:style>
  <w:style w:type="paragraph" w:styleId="DocumentMap">
    <w:name w:val="Document Map"/>
    <w:basedOn w:val="Normal"/>
    <w:link w:val="DocumentMapChar"/>
    <w:rsid w:val="00563DD9"/>
    <w:pPr>
      <w:shd w:val="clear" w:color="auto" w:fill="000080"/>
    </w:pPr>
    <w:rPr>
      <w:rFonts w:ascii="Tahoma" w:hAnsi="Tahoma"/>
    </w:rPr>
  </w:style>
  <w:style w:type="character" w:customStyle="1" w:styleId="DocumentMapChar">
    <w:name w:val="Document Map Char"/>
    <w:link w:val="DocumentMap"/>
    <w:semiHidden/>
    <w:locked/>
    <w:rPr>
      <w:rFonts w:cs="Times New Roman"/>
      <w:sz w:val="2"/>
      <w:lang w:val="en-GB" w:eastAsia="ar-SA" w:bidi="ar-SA"/>
    </w:rPr>
  </w:style>
  <w:style w:type="paragraph" w:customStyle="1" w:styleId="TableContents">
    <w:name w:val="Table Contents"/>
    <w:basedOn w:val="Normal"/>
    <w:rsid w:val="00563DD9"/>
    <w:pPr>
      <w:suppressLineNumbers/>
    </w:pPr>
  </w:style>
  <w:style w:type="paragraph" w:customStyle="1" w:styleId="TableHeading">
    <w:name w:val="Table Heading"/>
    <w:basedOn w:val="TableContents"/>
    <w:rsid w:val="00563DD9"/>
    <w:pPr>
      <w:jc w:val="center"/>
    </w:pPr>
    <w:rPr>
      <w:b/>
      <w:bCs/>
    </w:rPr>
  </w:style>
  <w:style w:type="paragraph" w:styleId="FootnoteText">
    <w:name w:val="footnote text"/>
    <w:basedOn w:val="Normal"/>
    <w:link w:val="FootnoteTextChar"/>
    <w:semiHidden/>
    <w:rsid w:val="00F0397F"/>
    <w:pPr>
      <w:suppressAutoHyphens w:val="0"/>
      <w:overflowPunct w:val="0"/>
      <w:autoSpaceDE w:val="0"/>
      <w:autoSpaceDN w:val="0"/>
      <w:adjustRightInd w:val="0"/>
      <w:textAlignment w:val="baseline"/>
    </w:pPr>
    <w:rPr>
      <w:rFonts w:ascii="Times" w:hAnsi="Times"/>
      <w:lang w:eastAsia="en-US"/>
    </w:rPr>
  </w:style>
  <w:style w:type="character" w:customStyle="1" w:styleId="FootnoteTextChar">
    <w:name w:val="Footnote Text Char"/>
    <w:link w:val="FootnoteText"/>
    <w:semiHidden/>
    <w:locked/>
    <w:rPr>
      <w:rFonts w:cs="Times New Roman"/>
      <w:sz w:val="20"/>
      <w:szCs w:val="20"/>
      <w:lang w:val="en-GB" w:eastAsia="ar-SA" w:bidi="ar-SA"/>
    </w:rPr>
  </w:style>
  <w:style w:type="paragraph" w:customStyle="1" w:styleId="Addressee">
    <w:name w:val="Addressee"/>
    <w:basedOn w:val="Normal"/>
    <w:rsid w:val="00A95FE5"/>
    <w:pPr>
      <w:suppressAutoHyphens w:val="0"/>
      <w:spacing w:line="320" w:lineRule="exact"/>
    </w:pPr>
    <w:rPr>
      <w:noProof/>
      <w:sz w:val="24"/>
      <w:lang w:val="en-AU" w:eastAsia="en-US"/>
    </w:rPr>
  </w:style>
  <w:style w:type="paragraph" w:styleId="NormalWeb">
    <w:name w:val="Normal (Web)"/>
    <w:basedOn w:val="Normal"/>
    <w:rsid w:val="00A27CC8"/>
    <w:pPr>
      <w:suppressAutoHyphens w:val="0"/>
      <w:spacing w:before="100" w:after="100"/>
    </w:pPr>
    <w:rPr>
      <w:rFonts w:ascii="Arial Unicode MS" w:eastAsia="Arial Unicode MS" w:hAnsi="Arial Unicode MS"/>
      <w:sz w:val="24"/>
      <w:lang w:val="en-US" w:eastAsia="en-US"/>
    </w:rPr>
  </w:style>
  <w:style w:type="paragraph" w:styleId="BalloonText">
    <w:name w:val="Balloon Text"/>
    <w:basedOn w:val="Normal"/>
    <w:link w:val="BalloonTextChar"/>
    <w:semiHidden/>
    <w:rsid w:val="00F1698D"/>
    <w:rPr>
      <w:rFonts w:ascii="Tahoma" w:hAnsi="Tahoma" w:cs="Tahoma"/>
      <w:sz w:val="16"/>
      <w:szCs w:val="16"/>
    </w:rPr>
  </w:style>
  <w:style w:type="character" w:customStyle="1" w:styleId="BalloonTextChar">
    <w:name w:val="Balloon Text Char"/>
    <w:link w:val="BalloonText"/>
    <w:semiHidden/>
    <w:locked/>
    <w:rPr>
      <w:rFonts w:cs="Times New Roman"/>
      <w:sz w:val="2"/>
      <w:lang w:val="en-GB" w:eastAsia="ar-SA" w:bidi="ar-SA"/>
    </w:rPr>
  </w:style>
  <w:style w:type="table" w:styleId="TableGrid">
    <w:name w:val="Table Grid"/>
    <w:basedOn w:val="TableNormal"/>
    <w:rsid w:val="00196D83"/>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A4E88"/>
    <w:pPr>
      <w:ind w:left="720"/>
      <w:contextualSpacing/>
    </w:pPr>
  </w:style>
  <w:style w:type="character" w:styleId="UnresolvedMention">
    <w:name w:val="Unresolved Mention"/>
    <w:uiPriority w:val="99"/>
    <w:semiHidden/>
    <w:unhideWhenUsed/>
    <w:rsid w:val="008D38C0"/>
    <w:rPr>
      <w:color w:val="605E5C"/>
      <w:shd w:val="clear" w:color="auto" w:fill="E1DFDD"/>
    </w:rPr>
  </w:style>
  <w:style w:type="paragraph" w:styleId="Revision">
    <w:name w:val="Revision"/>
    <w:hidden/>
    <w:uiPriority w:val="99"/>
    <w:semiHidden/>
    <w:rsid w:val="002859D1"/>
    <w:rPr>
      <w:lang w:val="en-GB"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education.govt.nz/school/digital-technology/generative-ai"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2.nzqa.govt.nz/ncea/ncea-for-teachers-and-schools/consent-to-assess-for-secondary-schools/" TargetMode="External"/><Relationship Id="rId17" Type="http://schemas.openxmlformats.org/officeDocument/2006/relationships/footer" Target="footer2.xml"/><Relationship Id="rId25" Type="http://schemas.openxmlformats.org/officeDocument/2006/relationships/customXml" Target="../customXml/item5.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zqa.govt.nz/providers-partners/assessment-and-moderation-of-standards/assessment-of-standards/generic-resources/authenticity/" TargetMode="External"/><Relationship Id="rId24" Type="http://schemas.openxmlformats.org/officeDocument/2006/relationships/customXml" Target="../customXml/item4.xm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customXml" Target="../customXml/item3.xml"/><Relationship Id="rId10" Type="http://schemas.openxmlformats.org/officeDocument/2006/relationships/hyperlink" Target="https://www2.nzqa.govt.nz/ncea/ncea-for-teachers-and-schools/consent-to-assess-for-secondary-schools/"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protect.checkpoint.com/v2/r04/___https:/www2.nzqa.govt.nz/tertiary/assessment-and-moderation-of-standards/assessment/resources/gathering-evidence-of-learner-achievement/assessment-opportunities-in-schools/___.Y3A0YTpuenFhMTY0NDM1NzI0NDQxNTpjOm86OTkzZWMxOGQ3MTk2YjliYmVkMjc1ZGMxNGUyMThjYzI6NzpjOTcxOmYyMGJhMDliNDE3YTFlOTQyN2QyMGI1YTY4YjAwOThlNTBiNDNkYjM1YWQ2NGI1ZTI4OTA5NjcxZTliNzg2MzQ6aDpUOk4" TargetMode="External"/><Relationship Id="rId14" Type="http://schemas.openxmlformats.org/officeDocument/2006/relationships/header" Target="header1.xml"/><Relationship Id="rId22"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0A83558B0CCB040A5645899FA458872" ma:contentTypeVersion="9" ma:contentTypeDescription="Create a new document." ma:contentTypeScope="" ma:versionID="2dfeb932cee4787d281dd5c58acfb941">
  <xsd:schema xmlns:xsd="http://www.w3.org/2001/XMLSchema" xmlns:xs="http://www.w3.org/2001/XMLSchema" xmlns:p="http://schemas.microsoft.com/office/2006/metadata/properties" xmlns:ns2="f37f3afa-dda7-4bd8-9f4a-089dec9fcbbe" xmlns:ns3="f49eace8-6afc-4619-a87f-23310ef75638" targetNamespace="http://schemas.microsoft.com/office/2006/metadata/properties" ma:root="true" ma:fieldsID="c8595fbc6695c5c3cb1188b6e8f14430" ns2:_="" ns3:_="">
    <xsd:import namespace="f37f3afa-dda7-4bd8-9f4a-089dec9fcbbe"/>
    <xsd:import namespace="f49eace8-6afc-4619-a87f-23310ef75638"/>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7f3afa-dda7-4bd8-9f4a-089dec9fcbb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49eace8-6afc-4619-a87f-23310ef7563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f37f3afa-dda7-4bd8-9f4a-089dec9fcbbe">MoEd-979828997-2393</_dlc_DocId>
    <_dlc_DocIdUrl xmlns="f37f3afa-dda7-4bd8-9f4a-089dec9fcbbe">
      <Url>https://educationgovtnz.sharepoint.com/sites/GRPMoEEXTTP-OCHMigration-NCEATKIchanges/_layouts/15/DocIdRedir.aspx?ID=MoEd-979828997-2393</Url>
      <Description>MoEd-979828997-2393</Description>
    </_dlc_DocIdUrl>
  </documentManagement>
</p:properties>
</file>

<file path=customXml/itemProps1.xml><?xml version="1.0" encoding="utf-8"?>
<ds:datastoreItem xmlns:ds="http://schemas.openxmlformats.org/officeDocument/2006/customXml" ds:itemID="{54F81591-9F08-426D-95C2-01B35946BAFC}">
  <ds:schemaRefs>
    <ds:schemaRef ds:uri="http://schemas.microsoft.com/office/2006/metadata/longProperties"/>
  </ds:schemaRefs>
</ds:datastoreItem>
</file>

<file path=customXml/itemProps2.xml><?xml version="1.0" encoding="utf-8"?>
<ds:datastoreItem xmlns:ds="http://schemas.openxmlformats.org/officeDocument/2006/customXml" ds:itemID="{0A34D7E3-311B-41B8-852F-E100EABEC7C1}"/>
</file>

<file path=customXml/itemProps3.xml><?xml version="1.0" encoding="utf-8"?>
<ds:datastoreItem xmlns:ds="http://schemas.openxmlformats.org/officeDocument/2006/customXml" ds:itemID="{9C883B31-4F3D-449D-9243-601AF251451D}"/>
</file>

<file path=customXml/itemProps4.xml><?xml version="1.0" encoding="utf-8"?>
<ds:datastoreItem xmlns:ds="http://schemas.openxmlformats.org/officeDocument/2006/customXml" ds:itemID="{594D4AC6-B761-46B3-B8B8-89ED9477D3CD}"/>
</file>

<file path=customXml/itemProps5.xml><?xml version="1.0" encoding="utf-8"?>
<ds:datastoreItem xmlns:ds="http://schemas.openxmlformats.org/officeDocument/2006/customXml" ds:itemID="{26C92032-37A6-4C21-B648-A5923605B086}"/>
</file>

<file path=docProps/app.xml><?xml version="1.0" encoding="utf-8"?>
<Properties xmlns="http://schemas.openxmlformats.org/officeDocument/2006/extended-properties" xmlns:vt="http://schemas.openxmlformats.org/officeDocument/2006/docPropsVTypes">
  <Template>Normal</Template>
  <TotalTime>0</TotalTime>
  <Pages>4</Pages>
  <Words>1245</Words>
  <Characters>7099</Characters>
  <Application>Microsoft Office Word</Application>
  <DocSecurity>2</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8328</CharactersWithSpaces>
  <SharedDoc>false</SharedDoc>
  <HLinks>
    <vt:vector size="30" baseType="variant">
      <vt:variant>
        <vt:i4>655428</vt:i4>
      </vt:variant>
      <vt:variant>
        <vt:i4>12</vt:i4>
      </vt:variant>
      <vt:variant>
        <vt:i4>0</vt:i4>
      </vt:variant>
      <vt:variant>
        <vt:i4>5</vt:i4>
      </vt:variant>
      <vt:variant>
        <vt:lpwstr>https://www.education.govt.nz/school/digital-technology/generative-ai</vt:lpwstr>
      </vt:variant>
      <vt:variant>
        <vt:lpwstr/>
      </vt:variant>
      <vt:variant>
        <vt:i4>1966147</vt:i4>
      </vt:variant>
      <vt:variant>
        <vt:i4>9</vt:i4>
      </vt:variant>
      <vt:variant>
        <vt:i4>0</vt:i4>
      </vt:variant>
      <vt:variant>
        <vt:i4>5</vt:i4>
      </vt:variant>
      <vt:variant>
        <vt:lpwstr>https://www2.nzqa.govt.nz/ncea/ncea-for-teachers-and-schools/consent-to-assess-for-secondary-schools/</vt:lpwstr>
      </vt:variant>
      <vt:variant>
        <vt:lpwstr/>
      </vt:variant>
      <vt:variant>
        <vt:i4>7602303</vt:i4>
      </vt:variant>
      <vt:variant>
        <vt:i4>6</vt:i4>
      </vt:variant>
      <vt:variant>
        <vt:i4>0</vt:i4>
      </vt:variant>
      <vt:variant>
        <vt:i4>5</vt:i4>
      </vt:variant>
      <vt:variant>
        <vt:lpwstr>https://www.nzqa.govt.nz/providers-partners/assessment-and-moderation-of-standards/assessment-of-standards/generic-resources/authenticity/</vt:lpwstr>
      </vt:variant>
      <vt:variant>
        <vt:lpwstr/>
      </vt:variant>
      <vt:variant>
        <vt:i4>6488097</vt:i4>
      </vt:variant>
      <vt:variant>
        <vt:i4>3</vt:i4>
      </vt:variant>
      <vt:variant>
        <vt:i4>0</vt:i4>
      </vt:variant>
      <vt:variant>
        <vt:i4>5</vt:i4>
      </vt:variant>
      <vt:variant>
        <vt:lpwstr>https://www.nzqa.govt.nz/providers-partners/approval-accreditation-and-registration/secondary-school-consent-to-assess/</vt:lpwstr>
      </vt:variant>
      <vt:variant>
        <vt:lpwstr/>
      </vt:variant>
      <vt:variant>
        <vt:i4>5898265</vt:i4>
      </vt:variant>
      <vt:variant>
        <vt:i4>0</vt:i4>
      </vt:variant>
      <vt:variant>
        <vt:i4>0</vt:i4>
      </vt:variant>
      <vt:variant>
        <vt:i4>5</vt:i4>
      </vt:variant>
      <vt:variant>
        <vt:lpwstr>https://protect.checkpoint.com/v2/r04/___https:/www2.nzqa.govt.nz/tertiary/assessment-and-moderation-of-standards/assessment/resources/gathering-evidence-of-learner-achievement/assessment-opportunities-in-schools/___.Y3A0YTpuenFhMTY0NDM1NzI0NDQxNTpjOm86OTkzZWMxOGQ3MTk2YjliYmVkMjc1ZGMxNGUyMThjYzI6NzpjOTcxOmYyMGJhMDliNDE3YTFlOTQyN2QyMGI1YTY4YjAwOThlNTBiNDNkYjM1YWQ2NGI1ZTI4OTA5NjcxZTliNzg2MzQ6aDpUOk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2025-10-22T01:53:00Z</dcterms:created>
  <dcterms:modified xsi:type="dcterms:W3CDTF">2025-10-22T01:53:00Z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009eddf-846d-46a2-8a8f-ad982b694053_Enabled">
    <vt:lpwstr>true</vt:lpwstr>
  </property>
  <property fmtid="{D5CDD505-2E9C-101B-9397-08002B2CF9AE}" pid="3" name="MSIP_Label_4009eddf-846d-46a2-8a8f-ad982b694053_SetDate">
    <vt:lpwstr>2025-10-22T01:54:01Z</vt:lpwstr>
  </property>
  <property fmtid="{D5CDD505-2E9C-101B-9397-08002B2CF9AE}" pid="4" name="MSIP_Label_4009eddf-846d-46a2-8a8f-ad982b694053_Method">
    <vt:lpwstr>Privileged</vt:lpwstr>
  </property>
  <property fmtid="{D5CDD505-2E9C-101B-9397-08002B2CF9AE}" pid="5" name="MSIP_Label_4009eddf-846d-46a2-8a8f-ad982b694053_Name">
    <vt:lpwstr>UNCLASSIFIED</vt:lpwstr>
  </property>
  <property fmtid="{D5CDD505-2E9C-101B-9397-08002B2CF9AE}" pid="6" name="MSIP_Label_4009eddf-846d-46a2-8a8f-ad982b694053_SiteId">
    <vt:lpwstr>e6d2d4cc-b762-486e-8894-4f5f440d5f31</vt:lpwstr>
  </property>
  <property fmtid="{D5CDD505-2E9C-101B-9397-08002B2CF9AE}" pid="7" name="MSIP_Label_4009eddf-846d-46a2-8a8f-ad982b694053_ActionId">
    <vt:lpwstr>77e0a1c9-0cbf-4704-afa5-3dcf1f8bbd4f</vt:lpwstr>
  </property>
  <property fmtid="{D5CDD505-2E9C-101B-9397-08002B2CF9AE}" pid="8" name="MSIP_Label_4009eddf-846d-46a2-8a8f-ad982b694053_ContentBits">
    <vt:lpwstr>3</vt:lpwstr>
  </property>
  <property fmtid="{D5CDD505-2E9C-101B-9397-08002B2CF9AE}" pid="9" name="MSIP_Label_4009eddf-846d-46a2-8a8f-ad982b694053_Tag">
    <vt:lpwstr>10, 0, 1, 1</vt:lpwstr>
  </property>
  <property fmtid="{D5CDD505-2E9C-101B-9397-08002B2CF9AE}" pid="10" name="Order">
    <vt:r8>2506200</vt:r8>
  </property>
  <property fmtid="{D5CDD505-2E9C-101B-9397-08002B2CF9AE}" pid="11" name="MediaServiceImageTags">
    <vt:lpwstr/>
  </property>
  <property fmtid="{D5CDD505-2E9C-101B-9397-08002B2CF9AE}" pid="12" name="xd_ProgID">
    <vt:lpwstr/>
  </property>
  <property fmtid="{D5CDD505-2E9C-101B-9397-08002B2CF9AE}" pid="13" name="ContentTypeId">
    <vt:lpwstr>0x010100F0A83558B0CCB040A5645899FA458872</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xd_Signature">
    <vt:bool>false</vt:bool>
  </property>
  <property fmtid="{D5CDD505-2E9C-101B-9397-08002B2CF9AE}" pid="18" name="_dlc_DocIdItemGuid">
    <vt:lpwstr>2f3be29c-9d53-4648-a3fa-5e25449ab2bf</vt:lpwstr>
  </property>
  <property fmtid="{D5CDD505-2E9C-101B-9397-08002B2CF9AE}" pid="19" name="TriggerFlowInfo">
    <vt:lpwstr/>
  </property>
</Properties>
</file>